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C605" w14:textId="5C78A764" w:rsidR="00DA48E8" w:rsidRDefault="00DA48E8" w:rsidP="00DA48E8">
      <w:pPr>
        <w:pStyle w:val="Kop1FOPEM"/>
        <w:numPr>
          <w:ilvl w:val="0"/>
          <w:numId w:val="0"/>
        </w:numPr>
        <w:rPr>
          <w:lang w:eastAsia="nl-BE"/>
        </w:rPr>
      </w:pPr>
      <w:r>
        <w:rPr>
          <w:lang w:eastAsia="nl-BE"/>
        </w:rPr>
        <w:t>Van ronde tot project sessie 2: leestijd</w:t>
      </w:r>
    </w:p>
    <w:p w14:paraId="5CB24386" w14:textId="3BF5AB62" w:rsidR="00DA48E8" w:rsidRDefault="00DA48E8" w:rsidP="00DA48E8">
      <w:pPr>
        <w:pStyle w:val="Kop2FOPEM"/>
        <w:rPr>
          <w:lang w:eastAsia="nl-BE"/>
        </w:rPr>
      </w:pPr>
      <w:r>
        <w:rPr>
          <w:lang w:eastAsia="nl-BE"/>
        </w:rPr>
        <w:t>Project: aandachtspunten + ideetjes, bronnen, inspiratie</w:t>
      </w:r>
    </w:p>
    <w:p w14:paraId="747F92A1" w14:textId="69C773FE" w:rsidR="00DA48E8" w:rsidRPr="00DA48E8" w:rsidRDefault="00DA48E8" w:rsidP="00DA48E8">
      <w:pPr>
        <w:spacing w:after="0" w:line="240" w:lineRule="auto"/>
        <w:rPr>
          <w:rFonts w:ascii="Segoe UI" w:eastAsia="Times New Roman" w:hAnsi="Segoe UI" w:cs="Segoe UI"/>
          <w:color w:val="00B050"/>
          <w:kern w:val="0"/>
          <w:sz w:val="36"/>
          <w:szCs w:val="36"/>
          <w:lang w:eastAsia="nl-BE"/>
          <w14:ligatures w14:val="none"/>
        </w:rPr>
      </w:pPr>
      <w:r w:rsidRPr="00DA48E8">
        <w:rPr>
          <w:rFonts w:ascii="Segoe UI" w:eastAsia="Times New Roman" w:hAnsi="Segoe UI" w:cs="Segoe UI"/>
          <w:b/>
          <w:bCs/>
          <w:color w:val="00B050"/>
          <w:kern w:val="0"/>
          <w:sz w:val="36"/>
          <w:szCs w:val="36"/>
          <w:lang w:eastAsia="nl-BE"/>
          <w14:ligatures w14:val="none"/>
        </w:rPr>
        <w:t>Project = samen diep breed actief leren</w:t>
      </w:r>
    </w:p>
    <w:p w14:paraId="5D292764"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p w14:paraId="0ED91FBE"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b/>
          <w:bCs/>
          <w:kern w:val="0"/>
          <w:sz w:val="20"/>
          <w:szCs w:val="20"/>
          <w:lang w:eastAsia="nl-BE"/>
          <w14:ligatures w14:val="none"/>
        </w:rPr>
        <w:t>Definitie</w:t>
      </w:r>
      <w:r w:rsidRPr="00DA48E8">
        <w:rPr>
          <w:rFonts w:ascii="Segoe UI" w:eastAsia="Times New Roman" w:hAnsi="Segoe UI" w:cs="Segoe UI"/>
          <w:kern w:val="0"/>
          <w:sz w:val="20"/>
          <w:szCs w:val="20"/>
          <w:lang w:eastAsia="nl-BE"/>
          <w14:ligatures w14:val="none"/>
        </w:rPr>
        <w:t>:</w:t>
      </w:r>
    </w:p>
    <w:p w14:paraId="3AA36B87" w14:textId="77777777" w:rsidR="00DA48E8" w:rsidRPr="00DA48E8" w:rsidRDefault="00DA48E8" w:rsidP="00DA48E8">
      <w:pPr>
        <w:numPr>
          <w:ilvl w:val="0"/>
          <w:numId w:val="3"/>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Projecten zijn thema's of werkstukken die meer onderzoek vragen</w:t>
      </w:r>
    </w:p>
    <w:p w14:paraId="2A60FA07" w14:textId="77777777" w:rsidR="00DA48E8" w:rsidRPr="00DA48E8" w:rsidRDefault="00DA48E8" w:rsidP="00DA48E8">
      <w:pPr>
        <w:numPr>
          <w:ilvl w:val="0"/>
          <w:numId w:val="3"/>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Aaneenschakeling van activiteiten, die vanuit intrinsieke motivatie vertrekt</w:t>
      </w:r>
    </w:p>
    <w:p w14:paraId="6564AC2B" w14:textId="77777777" w:rsidR="00DA48E8" w:rsidRPr="00DA48E8" w:rsidRDefault="00DA48E8" w:rsidP="00DA48E8">
      <w:pPr>
        <w:numPr>
          <w:ilvl w:val="0"/>
          <w:numId w:val="3"/>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Gericht op ontdekken en exploreren deel van de werkelijkheid</w:t>
      </w:r>
    </w:p>
    <w:p w14:paraId="622DCE5A" w14:textId="77777777" w:rsidR="00DA48E8" w:rsidRPr="00DA48E8" w:rsidRDefault="00DA48E8" w:rsidP="00DA48E8">
      <w:pPr>
        <w:numPr>
          <w:ilvl w:val="0"/>
          <w:numId w:val="3"/>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Ontstaat vanuit nieuwsgierigheid: onderwerpen die aanspreken of problemen waarop ze stoten</w:t>
      </w:r>
    </w:p>
    <w:p w14:paraId="12523FA5" w14:textId="77777777" w:rsidR="00DA48E8" w:rsidRPr="00DA48E8" w:rsidRDefault="00DA48E8" w:rsidP="00DA48E8">
      <w:pPr>
        <w:numPr>
          <w:ilvl w:val="0"/>
          <w:numId w:val="3"/>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Vorm: cyclische beweging van onderzoek en rapportage</w:t>
      </w:r>
    </w:p>
    <w:p w14:paraId="78605476" w14:textId="77777777" w:rsidR="00DA48E8" w:rsidRPr="00DA48E8" w:rsidRDefault="00DA48E8" w:rsidP="00DA48E8">
      <w:pPr>
        <w:numPr>
          <w:ilvl w:val="0"/>
          <w:numId w:val="3"/>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Sowieso </w:t>
      </w:r>
      <w:proofErr w:type="spellStart"/>
      <w:r w:rsidRPr="00DA48E8">
        <w:rPr>
          <w:rFonts w:ascii="Segoe UI" w:eastAsia="Times New Roman" w:hAnsi="Segoe UI" w:cs="Segoe UI"/>
          <w:kern w:val="0"/>
          <w:sz w:val="20"/>
          <w:szCs w:val="20"/>
          <w:lang w:eastAsia="nl-BE"/>
          <w14:ligatures w14:val="none"/>
        </w:rPr>
        <w:t>vakdoorbreking</w:t>
      </w:r>
      <w:proofErr w:type="spellEnd"/>
      <w:r w:rsidRPr="00DA48E8">
        <w:rPr>
          <w:rFonts w:ascii="Segoe UI" w:eastAsia="Times New Roman" w:hAnsi="Segoe UI" w:cs="Segoe UI"/>
          <w:kern w:val="0"/>
          <w:sz w:val="20"/>
          <w:szCs w:val="20"/>
          <w:lang w:eastAsia="nl-BE"/>
          <w14:ligatures w14:val="none"/>
        </w:rPr>
        <w:t xml:space="preserve"> of </w:t>
      </w:r>
      <w:proofErr w:type="spellStart"/>
      <w:r w:rsidRPr="00DA48E8">
        <w:rPr>
          <w:rFonts w:ascii="Segoe UI" w:eastAsia="Times New Roman" w:hAnsi="Segoe UI" w:cs="Segoe UI"/>
          <w:kern w:val="0"/>
          <w:sz w:val="20"/>
          <w:szCs w:val="20"/>
          <w:lang w:eastAsia="nl-BE"/>
          <w14:ligatures w14:val="none"/>
        </w:rPr>
        <w:t>vakintegratie</w:t>
      </w:r>
      <w:proofErr w:type="spellEnd"/>
      <w:r w:rsidRPr="00DA48E8">
        <w:rPr>
          <w:rFonts w:ascii="Segoe UI" w:eastAsia="Times New Roman" w:hAnsi="Segoe UI" w:cs="Segoe UI"/>
          <w:kern w:val="0"/>
          <w:sz w:val="20"/>
          <w:szCs w:val="20"/>
          <w:lang w:eastAsia="nl-BE"/>
          <w14:ligatures w14:val="none"/>
        </w:rPr>
        <w:t xml:space="preserve"> (uitgangspunt: brok van de wereld verkennen)</w:t>
      </w:r>
    </w:p>
    <w:p w14:paraId="22952390"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p w14:paraId="4E8205FB"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b/>
          <w:bCs/>
          <w:kern w:val="0"/>
          <w:sz w:val="20"/>
          <w:szCs w:val="20"/>
          <w:lang w:eastAsia="nl-BE"/>
          <w14:ligatures w14:val="none"/>
        </w:rPr>
        <w:t>Fases</w:t>
      </w:r>
      <w:r w:rsidRPr="00DA48E8">
        <w:rPr>
          <w:rFonts w:ascii="Segoe UI" w:eastAsia="Times New Roman" w:hAnsi="Segoe UI" w:cs="Segoe UI"/>
          <w:kern w:val="0"/>
          <w:sz w:val="20"/>
          <w:szCs w:val="20"/>
          <w:lang w:eastAsia="nl-BE"/>
          <w14:ligatures w14:val="none"/>
        </w:rPr>
        <w:t>:</w:t>
      </w:r>
    </w:p>
    <w:p w14:paraId="6D2C50A3" w14:textId="77777777" w:rsidR="00DA48E8" w:rsidRPr="00DA48E8" w:rsidRDefault="00DA48E8" w:rsidP="00DA48E8">
      <w:pPr>
        <w:numPr>
          <w:ilvl w:val="0"/>
          <w:numId w:val="4"/>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Onderwerpkeuze</w:t>
      </w:r>
    </w:p>
    <w:p w14:paraId="581E70FA" w14:textId="77777777" w:rsidR="00DA48E8" w:rsidRPr="00DA48E8" w:rsidRDefault="00DA48E8" w:rsidP="00DA48E8">
      <w:pPr>
        <w:numPr>
          <w:ilvl w:val="0"/>
          <w:numId w:val="4"/>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Onderhandelfase: plannen, werk verdelen, vragen scherp stellen</w:t>
      </w:r>
    </w:p>
    <w:p w14:paraId="22E11917" w14:textId="77777777" w:rsidR="00DA48E8" w:rsidRPr="00DA48E8" w:rsidRDefault="00DA48E8" w:rsidP="00DA48E8">
      <w:pPr>
        <w:numPr>
          <w:ilvl w:val="0"/>
          <w:numId w:val="4"/>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Verzamelfase (data)</w:t>
      </w:r>
    </w:p>
    <w:p w14:paraId="308C3AE8" w14:textId="77777777" w:rsidR="00DA48E8" w:rsidRPr="00DA48E8" w:rsidRDefault="00DA48E8" w:rsidP="00DA48E8">
      <w:pPr>
        <w:numPr>
          <w:ilvl w:val="0"/>
          <w:numId w:val="4"/>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Uitwerkfase (analyse en rapportage)</w:t>
      </w:r>
    </w:p>
    <w:p w14:paraId="0EBCAEED" w14:textId="77777777" w:rsidR="00DA48E8" w:rsidRPr="00DA48E8" w:rsidRDefault="00DA48E8" w:rsidP="00DA48E8">
      <w:pPr>
        <w:numPr>
          <w:ilvl w:val="0"/>
          <w:numId w:val="4"/>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Presentatie</w:t>
      </w:r>
    </w:p>
    <w:p w14:paraId="778F6900" w14:textId="77777777" w:rsidR="00DA48E8" w:rsidRPr="00DA48E8" w:rsidRDefault="00DA48E8" w:rsidP="00DA48E8">
      <w:pPr>
        <w:numPr>
          <w:ilvl w:val="0"/>
          <w:numId w:val="4"/>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Evaluatie</w:t>
      </w:r>
    </w:p>
    <w:p w14:paraId="53BC19F6"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p w14:paraId="723CE109"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b/>
          <w:bCs/>
          <w:kern w:val="0"/>
          <w:sz w:val="20"/>
          <w:szCs w:val="20"/>
          <w:lang w:eastAsia="nl-BE"/>
          <w14:ligatures w14:val="none"/>
        </w:rPr>
        <w:t>Winst of doelen</w:t>
      </w:r>
      <w:r w:rsidRPr="00DA48E8">
        <w:rPr>
          <w:rFonts w:ascii="Segoe UI" w:eastAsia="Times New Roman" w:hAnsi="Segoe UI" w:cs="Segoe UI"/>
          <w:kern w:val="0"/>
          <w:sz w:val="20"/>
          <w:szCs w:val="20"/>
          <w:lang w:eastAsia="nl-BE"/>
          <w14:ligatures w14:val="none"/>
        </w:rPr>
        <w:t xml:space="preserve"> (waarom kies je voor techniek 'project'?):</w:t>
      </w:r>
    </w:p>
    <w:p w14:paraId="2491FAFA" w14:textId="77777777" w:rsidR="00DA48E8" w:rsidRPr="00DA48E8" w:rsidRDefault="00DA48E8" w:rsidP="00DA48E8">
      <w:pPr>
        <w:numPr>
          <w:ilvl w:val="0"/>
          <w:numId w:val="5"/>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Samenwerken met anderen</w:t>
      </w:r>
    </w:p>
    <w:p w14:paraId="0F560118" w14:textId="77777777" w:rsidR="00DA48E8" w:rsidRPr="00DA48E8" w:rsidRDefault="00DA48E8" w:rsidP="00DA48E8">
      <w:pPr>
        <w:numPr>
          <w:ilvl w:val="0"/>
          <w:numId w:val="5"/>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Werken aan zelfsturing</w:t>
      </w:r>
    </w:p>
    <w:p w14:paraId="7174B900" w14:textId="77777777" w:rsidR="00DA48E8" w:rsidRPr="00DA48E8" w:rsidRDefault="00DA48E8" w:rsidP="00DA48E8">
      <w:pPr>
        <w:numPr>
          <w:ilvl w:val="0"/>
          <w:numId w:val="5"/>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Bronnen leren raadplegen (betrouwbare bronnen of niet?)</w:t>
      </w:r>
    </w:p>
    <w:p w14:paraId="25EA398D" w14:textId="77777777" w:rsidR="00DA48E8" w:rsidRPr="00DA48E8" w:rsidRDefault="00DA48E8" w:rsidP="00DA48E8">
      <w:pPr>
        <w:numPr>
          <w:ilvl w:val="0"/>
          <w:numId w:val="5"/>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Kritisch nadenken over onderzoeksvragen</w:t>
      </w:r>
    </w:p>
    <w:p w14:paraId="25AE9623" w14:textId="77777777" w:rsidR="00DA48E8" w:rsidRPr="00DA48E8" w:rsidRDefault="00DA48E8" w:rsidP="00DA48E8">
      <w:pPr>
        <w:numPr>
          <w:ilvl w:val="0"/>
          <w:numId w:val="5"/>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Probleemoplossend denken</w:t>
      </w:r>
    </w:p>
    <w:p w14:paraId="35C2943B" w14:textId="77777777" w:rsidR="00DA48E8" w:rsidRPr="00DA48E8" w:rsidRDefault="00DA48E8" w:rsidP="00DA48E8">
      <w:pPr>
        <w:numPr>
          <w:ilvl w:val="0"/>
          <w:numId w:val="5"/>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Wereld rondom ontdekken</w:t>
      </w:r>
    </w:p>
    <w:p w14:paraId="04BD7B45" w14:textId="77777777" w:rsidR="00DA48E8" w:rsidRPr="00DA48E8" w:rsidRDefault="00DA48E8" w:rsidP="00DA48E8">
      <w:pPr>
        <w:numPr>
          <w:ilvl w:val="0"/>
          <w:numId w:val="5"/>
        </w:numPr>
        <w:spacing w:after="0" w:line="240" w:lineRule="auto"/>
        <w:textAlignment w:val="center"/>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Onderzoeker worden</w:t>
      </w:r>
    </w:p>
    <w:p w14:paraId="742EC5C1"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p w14:paraId="41656617"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b/>
          <w:bCs/>
          <w:kern w:val="0"/>
          <w:sz w:val="20"/>
          <w:szCs w:val="20"/>
          <w:lang w:eastAsia="nl-BE"/>
          <w14:ligatures w14:val="none"/>
        </w:rPr>
        <w:t xml:space="preserve">Reflecteren aan de hand van deze </w:t>
      </w:r>
      <w:hyperlink r:id="rId5" w:history="1">
        <w:r w:rsidRPr="00DA48E8">
          <w:rPr>
            <w:rFonts w:ascii="Segoe UI" w:eastAsia="Times New Roman" w:hAnsi="Segoe UI" w:cs="Segoe UI"/>
            <w:b/>
            <w:bCs/>
            <w:color w:val="0000FF"/>
            <w:kern w:val="0"/>
            <w:sz w:val="20"/>
            <w:szCs w:val="20"/>
            <w:highlight w:val="yellow"/>
            <w:u w:val="single"/>
            <w:lang w:eastAsia="nl-BE"/>
            <w14:ligatures w14:val="none"/>
          </w:rPr>
          <w:t>kijkwijzer</w:t>
        </w:r>
      </w:hyperlink>
    </w:p>
    <w:p w14:paraId="6A0A4643"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p w14:paraId="2736643D"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b/>
          <w:bCs/>
          <w:kern w:val="0"/>
          <w:sz w:val="20"/>
          <w:szCs w:val="20"/>
          <w:lang w:eastAsia="nl-BE"/>
          <w14:ligatures w14:val="none"/>
        </w:rPr>
        <w:t>Vaak gehoorde quotes over projectwerk: ontkracht of bevestigd:</w:t>
      </w:r>
    </w:p>
    <w:p w14:paraId="6CB04136"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29"/>
        <w:gridCol w:w="1973"/>
        <w:gridCol w:w="742"/>
        <w:gridCol w:w="4708"/>
      </w:tblGrid>
      <w:tr w:rsidR="00DA48E8" w:rsidRPr="00DA48E8" w14:paraId="10CA1E72"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C2B8A4"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b/>
                <w:bCs/>
                <w:kern w:val="0"/>
                <w:sz w:val="20"/>
                <w:szCs w:val="20"/>
                <w:lang w:eastAsia="nl-BE"/>
                <w14:ligatures w14:val="none"/>
              </w:rPr>
              <w:t>Fase</w:t>
            </w:r>
          </w:p>
        </w:tc>
        <w:tc>
          <w:tcPr>
            <w:tcW w:w="16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324785"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b/>
                <w:bCs/>
                <w:kern w:val="0"/>
                <w:sz w:val="20"/>
                <w:szCs w:val="20"/>
                <w:lang w:eastAsia="nl-BE"/>
                <w14:ligatures w14:val="none"/>
              </w:rPr>
              <w:t>Quote</w:t>
            </w:r>
          </w:p>
        </w:tc>
        <w:tc>
          <w:tcPr>
            <w:tcW w:w="9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8EE67EB"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b/>
                <w:bCs/>
                <w:kern w:val="0"/>
                <w:sz w:val="20"/>
                <w:szCs w:val="20"/>
                <w:shd w:val="clear" w:color="auto" w:fill="92D050"/>
                <w:lang w:eastAsia="nl-BE"/>
                <w14:ligatures w14:val="none"/>
              </w:rPr>
              <w:t>Waar</w:t>
            </w:r>
          </w:p>
          <w:p w14:paraId="1D15A1D4"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b/>
                <w:bCs/>
                <w:kern w:val="0"/>
                <w:sz w:val="20"/>
                <w:szCs w:val="20"/>
                <w:shd w:val="clear" w:color="auto" w:fill="FFC000"/>
                <w:lang w:eastAsia="nl-BE"/>
                <w14:ligatures w14:val="none"/>
              </w:rPr>
              <w:t>Half waar</w:t>
            </w:r>
          </w:p>
          <w:p w14:paraId="61EDF45E"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b/>
                <w:bCs/>
                <w:kern w:val="0"/>
                <w:sz w:val="20"/>
                <w:szCs w:val="20"/>
                <w:highlight w:val="red"/>
                <w:lang w:eastAsia="nl-BE"/>
                <w14:ligatures w14:val="none"/>
              </w:rPr>
              <w:t>Niet waar</w:t>
            </w:r>
          </w:p>
        </w:tc>
        <w:tc>
          <w:tcPr>
            <w:tcW w:w="72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C49664"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b/>
                <w:bCs/>
                <w:kern w:val="0"/>
                <w:sz w:val="20"/>
                <w:szCs w:val="20"/>
                <w:lang w:eastAsia="nl-BE"/>
                <w14:ligatures w14:val="none"/>
              </w:rPr>
              <w:t>Motivatie</w:t>
            </w:r>
          </w:p>
        </w:tc>
      </w:tr>
      <w:tr w:rsidR="00DA48E8" w:rsidRPr="00DA48E8" w14:paraId="128E27FC" w14:textId="77777777" w:rsidTr="00DA48E8">
        <w:tc>
          <w:tcPr>
            <w:tcW w:w="109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FEC406"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Onderwerpkeuze</w:t>
            </w:r>
          </w:p>
        </w:tc>
        <w:tc>
          <w:tcPr>
            <w:tcW w:w="16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B2D988"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"Alles komt uit de kinderen"</w:t>
            </w:r>
          </w:p>
        </w:tc>
        <w:tc>
          <w:tcPr>
            <w:tcW w:w="994" w:type="dxa"/>
            <w:tcBorders>
              <w:top w:val="single" w:sz="8" w:space="0" w:color="A3A3A3"/>
              <w:left w:val="single" w:sz="8" w:space="0" w:color="A3A3A3"/>
              <w:bottom w:val="single" w:sz="8" w:space="0" w:color="A3A3A3"/>
              <w:right w:val="single" w:sz="8" w:space="0" w:color="A3A3A3"/>
            </w:tcBorders>
            <w:shd w:val="clear" w:color="auto" w:fill="E84C22"/>
            <w:tcMar>
              <w:top w:w="40" w:type="dxa"/>
              <w:left w:w="60" w:type="dxa"/>
              <w:bottom w:w="40" w:type="dxa"/>
              <w:right w:w="60" w:type="dxa"/>
            </w:tcMar>
            <w:hideMark/>
          </w:tcPr>
          <w:p w14:paraId="64501334"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5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FD9D73"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Begeleider heeft ook een stem. Ook leerplan bepaalt mee hoe de projectplanner er zal uitzien. Afstemming met groep natuurlijk altijd nodig. Coöperatie eerlijk inzetten (begeleider en kinderen lid van de klascoöperatie en dus met evenwaardige inbreng).</w:t>
            </w:r>
          </w:p>
        </w:tc>
      </w:tr>
      <w:tr w:rsidR="00DA48E8" w:rsidRPr="00DA48E8" w14:paraId="15505AC1"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A0B4E7"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lastRenderedPageBreak/>
              <w:t> </w:t>
            </w:r>
          </w:p>
        </w:tc>
        <w:tc>
          <w:tcPr>
            <w:tcW w:w="16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48F144"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"Stemmen heeft geen enkele zin"</w:t>
            </w:r>
          </w:p>
        </w:tc>
        <w:tc>
          <w:tcPr>
            <w:tcW w:w="994" w:type="dxa"/>
            <w:tcBorders>
              <w:top w:val="single" w:sz="8" w:space="0" w:color="A3A3A3"/>
              <w:left w:val="single" w:sz="8" w:space="0" w:color="A3A3A3"/>
              <w:bottom w:val="single" w:sz="8" w:space="0" w:color="A3A3A3"/>
              <w:right w:val="single" w:sz="8" w:space="0" w:color="A3A3A3"/>
            </w:tcBorders>
            <w:shd w:val="clear" w:color="auto" w:fill="70AD47"/>
            <w:tcMar>
              <w:top w:w="40" w:type="dxa"/>
              <w:left w:w="60" w:type="dxa"/>
              <w:bottom w:w="40" w:type="dxa"/>
              <w:right w:w="60" w:type="dxa"/>
            </w:tcMar>
            <w:hideMark/>
          </w:tcPr>
          <w:p w14:paraId="7B5C6E2E"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5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FBC88F"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Beter om niet te stemmen: klinkt wel democratisch maar helpt de betrokkenheid niet vooruit. We mogen betrokkenheid en inspraak niet door elkaar halen. </w:t>
            </w:r>
          </w:p>
          <w:p w14:paraId="0D49D485"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p w14:paraId="646A9921"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Alternatief: prikkels, proevertjes, startactiviteiten rond de thema's of vragen die leven. Op die manier betrokkenheid stimuleren (en gericht observeren waar betrokkenheid dan precies zit) en dan pas overgaan tot definitieve onderwerpkeuze.</w:t>
            </w:r>
          </w:p>
          <w:p w14:paraId="68816446"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p w14:paraId="46F0B0BD"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Alternatief: onderwerpkeuze vanuit de frigo of vanuit de animo die leeft rond een thema. Begeleider gebruikt antennes die betrokkenheid meten tijdens ronde, buurtwandeling, atelier,… en stelt van daaruit (en door enthousiasme voor te leven) onderwerp voor.</w:t>
            </w:r>
          </w:p>
          <w:p w14:paraId="1AB91E4D"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p w14:paraId="4ACC2911"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Alternatief: niet koste wat kost allemaal samen achter hetzelfde onderwerp scharen. Misschien kunnen er twee projecten door elkaar lopen? Of misschien is het zinvoller om nu even voor onderzoekjes te gaan omdat er zoveel verschillende interesses zijn die niet te rijmen vallen?</w:t>
            </w:r>
          </w:p>
        </w:tc>
      </w:tr>
      <w:tr w:rsidR="00DA48E8" w:rsidRPr="00DA48E8" w14:paraId="74633A0F"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B64EF7"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16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00440D"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"Naïeve vraagstelling respecteren"</w:t>
            </w:r>
          </w:p>
        </w:tc>
        <w:tc>
          <w:tcPr>
            <w:tcW w:w="994" w:type="dxa"/>
            <w:tcBorders>
              <w:top w:val="single" w:sz="8" w:space="0" w:color="A3A3A3"/>
              <w:left w:val="single" w:sz="8" w:space="0" w:color="A3A3A3"/>
              <w:bottom w:val="single" w:sz="8" w:space="0" w:color="A3A3A3"/>
              <w:right w:val="single" w:sz="8" w:space="0" w:color="A3A3A3"/>
            </w:tcBorders>
            <w:shd w:val="clear" w:color="auto" w:fill="70AD47"/>
            <w:tcMar>
              <w:top w:w="40" w:type="dxa"/>
              <w:left w:w="60" w:type="dxa"/>
              <w:bottom w:w="40" w:type="dxa"/>
              <w:right w:w="60" w:type="dxa"/>
            </w:tcMar>
            <w:hideMark/>
          </w:tcPr>
          <w:p w14:paraId="343F9D43"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80D475"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Kinderen niet onderschatten, hun natuurlijke honger is vaak een goed vertrekpunt. Mogen zich niet geremd voelen door strakke denkkaders van volwassenen. Stellen van vragen moet een gewoonte worden. Wij als begeleider moeten dicht bij die naïeve vraagstelling blijven. Geen loopje nemen met hun materiaal waardoor ze in kunstmatig werk of opgezet spel terecht komen.</w:t>
            </w:r>
          </w:p>
        </w:tc>
      </w:tr>
      <w:tr w:rsidR="00DA48E8" w:rsidRPr="00DA48E8" w14:paraId="63922EF8"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B73C13"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16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886AAA"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"Niet elke vraag is een goede vraag"</w:t>
            </w:r>
          </w:p>
        </w:tc>
        <w:tc>
          <w:tcPr>
            <w:tcW w:w="994" w:type="dxa"/>
            <w:tcBorders>
              <w:top w:val="single" w:sz="8" w:space="0" w:color="A3A3A3"/>
              <w:left w:val="single" w:sz="8" w:space="0" w:color="A3A3A3"/>
              <w:bottom w:val="single" w:sz="8" w:space="0" w:color="A3A3A3"/>
              <w:right w:val="single" w:sz="8" w:space="0" w:color="A3A3A3"/>
            </w:tcBorders>
            <w:shd w:val="clear" w:color="auto" w:fill="70AD47"/>
            <w:tcMar>
              <w:top w:w="40" w:type="dxa"/>
              <w:left w:w="60" w:type="dxa"/>
              <w:bottom w:w="40" w:type="dxa"/>
              <w:right w:w="60" w:type="dxa"/>
            </w:tcMar>
            <w:hideMark/>
          </w:tcPr>
          <w:p w14:paraId="2170B35B"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48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9D7B5A"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Soms past een onderzoeksvraag niet bij ontwikkeling kind, is betrokkenheid (niet meer) aanwezig, is de uitwerking niet haalbaar, ... Wel belangrijk om na te denken wie bepaalt welke vraag wel kan en welke vraag niet kan. Jouw rol en de rol van de coöperatie laten spelen. Vermijden dat kinderen elkaars voorstellen willekeurig gaan afbreken: dat is niet interessant (=ik wil liever iets anders kiezen)</w:t>
            </w:r>
          </w:p>
        </w:tc>
      </w:tr>
      <w:tr w:rsidR="00DA48E8" w:rsidRPr="00DA48E8" w14:paraId="152D0C08"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20C2EC"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16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E2C7FA"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"Interesse kan je aanwakkeren"</w:t>
            </w:r>
          </w:p>
        </w:tc>
        <w:tc>
          <w:tcPr>
            <w:tcW w:w="994" w:type="dxa"/>
            <w:tcBorders>
              <w:top w:val="single" w:sz="8" w:space="0" w:color="A3A3A3"/>
              <w:left w:val="single" w:sz="8" w:space="0" w:color="A3A3A3"/>
              <w:bottom w:val="single" w:sz="8" w:space="0" w:color="A3A3A3"/>
              <w:right w:val="single" w:sz="8" w:space="0" w:color="A3A3A3"/>
            </w:tcBorders>
            <w:shd w:val="clear" w:color="auto" w:fill="70AD47"/>
            <w:tcMar>
              <w:top w:w="40" w:type="dxa"/>
              <w:left w:w="60" w:type="dxa"/>
              <w:bottom w:w="40" w:type="dxa"/>
              <w:right w:w="60" w:type="dxa"/>
            </w:tcMar>
            <w:hideMark/>
          </w:tcPr>
          <w:p w14:paraId="781E9F8D"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37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DBED57"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Startactiviteiten lanceren (zie ook </w:t>
            </w:r>
            <w:hyperlink r:id="rId6" w:history="1">
              <w:r w:rsidRPr="00DA48E8">
                <w:rPr>
                  <w:rFonts w:ascii="Segoe UI" w:eastAsia="Times New Roman" w:hAnsi="Segoe UI" w:cs="Segoe UI"/>
                  <w:color w:val="0000FF"/>
                  <w:kern w:val="0"/>
                  <w:sz w:val="20"/>
                  <w:szCs w:val="20"/>
                  <w:u w:val="single"/>
                  <w:lang w:eastAsia="nl-BE"/>
                  <w14:ligatures w14:val="none"/>
                </w:rPr>
                <w:t>OGO</w:t>
              </w:r>
            </w:hyperlink>
            <w:r w:rsidRPr="00DA48E8">
              <w:rPr>
                <w:rFonts w:ascii="Segoe UI" w:eastAsia="Times New Roman" w:hAnsi="Segoe UI" w:cs="Segoe UI"/>
                <w:kern w:val="0"/>
                <w:sz w:val="20"/>
                <w:szCs w:val="20"/>
                <w:lang w:eastAsia="nl-BE"/>
                <w14:ligatures w14:val="none"/>
              </w:rPr>
              <w:t>)</w:t>
            </w:r>
            <w:r w:rsidRPr="00DA48E8">
              <w:rPr>
                <w:rFonts w:ascii="Segoe UI" w:eastAsia="Times New Roman" w:hAnsi="Segoe UI" w:cs="Segoe UI"/>
                <w:kern w:val="0"/>
                <w:sz w:val="20"/>
                <w:szCs w:val="20"/>
                <w:lang w:eastAsia="nl-BE"/>
                <w14:ligatures w14:val="none"/>
              </w:rPr>
              <w:br/>
              <w:t>Rijke omgeving (bijv. schoolmuseum met snuisterijen en vreemde voorwerpen)</w:t>
            </w:r>
            <w:r w:rsidRPr="00DA48E8">
              <w:rPr>
                <w:rFonts w:ascii="Segoe UI" w:eastAsia="Times New Roman" w:hAnsi="Segoe UI" w:cs="Segoe UI"/>
                <w:kern w:val="0"/>
                <w:sz w:val="20"/>
                <w:szCs w:val="20"/>
                <w:lang w:eastAsia="nl-BE"/>
                <w14:ligatures w14:val="none"/>
              </w:rPr>
              <w:br/>
              <w:t xml:space="preserve">Interesse, enthousiasme voorleven (zie ook: jouw eerste </w:t>
            </w:r>
            <w:hyperlink r:id="rId7" w:history="1">
              <w:r w:rsidRPr="00DA48E8">
                <w:rPr>
                  <w:rFonts w:ascii="Segoe UI" w:eastAsia="Times New Roman" w:hAnsi="Segoe UI" w:cs="Segoe UI"/>
                  <w:color w:val="0000FF"/>
                  <w:kern w:val="0"/>
                  <w:sz w:val="20"/>
                  <w:szCs w:val="20"/>
                  <w:u w:val="single"/>
                  <w:lang w:eastAsia="nl-BE"/>
                  <w14:ligatures w14:val="none"/>
                </w:rPr>
                <w:t>voelspriet</w:t>
              </w:r>
            </w:hyperlink>
            <w:r w:rsidRPr="00DA48E8">
              <w:rPr>
                <w:rFonts w:ascii="Segoe UI" w:eastAsia="Times New Roman" w:hAnsi="Segoe UI" w:cs="Segoe UI"/>
                <w:kern w:val="0"/>
                <w:sz w:val="20"/>
                <w:szCs w:val="20"/>
                <w:lang w:eastAsia="nl-BE"/>
                <w14:ligatures w14:val="none"/>
              </w:rPr>
              <w:t xml:space="preserve"> als begeleider)</w:t>
            </w:r>
          </w:p>
        </w:tc>
      </w:tr>
      <w:tr w:rsidR="00DA48E8" w:rsidRPr="00DA48E8" w14:paraId="4A3E28F9"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33582F"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16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CAF5A3"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"Liever dicht bij huis blijven"</w:t>
            </w:r>
          </w:p>
        </w:tc>
        <w:tc>
          <w:tcPr>
            <w:tcW w:w="994" w:type="dxa"/>
            <w:tcBorders>
              <w:top w:val="single" w:sz="8" w:space="0" w:color="A3A3A3"/>
              <w:left w:val="single" w:sz="8" w:space="0" w:color="A3A3A3"/>
              <w:bottom w:val="single" w:sz="8" w:space="0" w:color="A3A3A3"/>
              <w:right w:val="single" w:sz="8" w:space="0" w:color="A3A3A3"/>
            </w:tcBorders>
            <w:shd w:val="clear" w:color="auto" w:fill="ED7D31"/>
            <w:tcMar>
              <w:top w:w="40" w:type="dxa"/>
              <w:left w:w="60" w:type="dxa"/>
              <w:bottom w:w="40" w:type="dxa"/>
              <w:right w:w="60" w:type="dxa"/>
            </w:tcMar>
            <w:hideMark/>
          </w:tcPr>
          <w:p w14:paraId="7D3E6413"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45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922263"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Liever dichtbij want werkelijkheid onderwijst altijd beter in de directe omgeving (tastbaar, zichtbaar, levensecht, herkenbaar, functioneel). Ander thema's (panda, Egypte, dino, ...) spreken wel tot de </w:t>
            </w:r>
            <w:r w:rsidRPr="00DA48E8">
              <w:rPr>
                <w:rFonts w:ascii="Segoe UI" w:eastAsia="Times New Roman" w:hAnsi="Segoe UI" w:cs="Segoe UI"/>
                <w:kern w:val="0"/>
                <w:sz w:val="20"/>
                <w:szCs w:val="20"/>
                <w:lang w:eastAsia="nl-BE"/>
                <w14:ligatures w14:val="none"/>
              </w:rPr>
              <w:lastRenderedPageBreak/>
              <w:t xml:space="preserve">verbeelding maar hebben we in de feiten minder relatie mee. </w:t>
            </w:r>
            <w:r w:rsidRPr="00DA48E8">
              <w:rPr>
                <w:rFonts w:ascii="Segoe UI" w:eastAsia="Times New Roman" w:hAnsi="Segoe UI" w:cs="Segoe UI"/>
                <w:kern w:val="0"/>
                <w:sz w:val="20"/>
                <w:szCs w:val="20"/>
                <w:lang w:eastAsia="nl-BE"/>
                <w14:ligatures w14:val="none"/>
              </w:rPr>
              <w:br/>
            </w:r>
            <w:r w:rsidRPr="00DA48E8">
              <w:rPr>
                <w:rFonts w:ascii="Segoe UI" w:eastAsia="Times New Roman" w:hAnsi="Segoe UI" w:cs="Segoe UI"/>
                <w:kern w:val="0"/>
                <w:sz w:val="20"/>
                <w:szCs w:val="20"/>
                <w:lang w:eastAsia="nl-BE"/>
                <w14:ligatures w14:val="none"/>
              </w:rPr>
              <w:br/>
              <w:t xml:space="preserve">Anderzijds niet uit te sluiten, want die wereld komt wel onze klas binnen. Voor die nabije cirkels, tips: </w:t>
            </w:r>
            <w:hyperlink r:id="rId8" w:history="1">
              <w:r w:rsidRPr="00DA48E8">
                <w:rPr>
                  <w:rFonts w:ascii="Segoe UI" w:eastAsia="Times New Roman" w:hAnsi="Segoe UI" w:cs="Segoe UI"/>
                  <w:color w:val="0000FF"/>
                  <w:kern w:val="0"/>
                  <w:sz w:val="20"/>
                  <w:szCs w:val="20"/>
                  <w:u w:val="single"/>
                  <w:lang w:eastAsia="nl-BE"/>
                  <w14:ligatures w14:val="none"/>
                </w:rPr>
                <w:t>omgevingsboek</w:t>
              </w:r>
            </w:hyperlink>
            <w:r w:rsidRPr="00DA48E8">
              <w:rPr>
                <w:rFonts w:ascii="Segoe UI" w:eastAsia="Times New Roman" w:hAnsi="Segoe UI" w:cs="Segoe UI"/>
                <w:kern w:val="0"/>
                <w:sz w:val="20"/>
                <w:szCs w:val="20"/>
                <w:lang w:eastAsia="nl-BE"/>
                <w14:ligatures w14:val="none"/>
              </w:rPr>
              <w:t xml:space="preserve"> school (o.a. beroepenkaart ouders, diensten en centra stad of gemeente), netwerk inzetten, eigen voelsprieten in omgeving aanscherpen (sterke stelling: 'wij stellen enkel leerkrachten aan die in de buurt wonen'), brainstorm met collega's, ... </w:t>
            </w:r>
          </w:p>
        </w:tc>
      </w:tr>
      <w:tr w:rsidR="00DA48E8" w:rsidRPr="00DA48E8" w14:paraId="462F09CB" w14:textId="77777777" w:rsidTr="00DA48E8">
        <w:tc>
          <w:tcPr>
            <w:tcW w:w="109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B6BFB5"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lastRenderedPageBreak/>
              <w:t>Onderhandelfase</w:t>
            </w:r>
          </w:p>
        </w:tc>
        <w:tc>
          <w:tcPr>
            <w:tcW w:w="16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E56821"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"Projectwerk moet altijd met iedereen"</w:t>
            </w:r>
          </w:p>
        </w:tc>
        <w:tc>
          <w:tcPr>
            <w:tcW w:w="994" w:type="dxa"/>
            <w:tcBorders>
              <w:top w:val="single" w:sz="8" w:space="0" w:color="A3A3A3"/>
              <w:left w:val="single" w:sz="8" w:space="0" w:color="A3A3A3"/>
              <w:bottom w:val="single" w:sz="8" w:space="0" w:color="A3A3A3"/>
              <w:right w:val="single" w:sz="8" w:space="0" w:color="A3A3A3"/>
            </w:tcBorders>
            <w:shd w:val="clear" w:color="auto" w:fill="E84C22"/>
            <w:tcMar>
              <w:top w:w="40" w:type="dxa"/>
              <w:left w:w="60" w:type="dxa"/>
              <w:bottom w:w="40" w:type="dxa"/>
              <w:right w:w="60" w:type="dxa"/>
            </w:tcMar>
            <w:hideMark/>
          </w:tcPr>
          <w:p w14:paraId="59D8B0F9"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38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0A2B61"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Betrokkenheid, eigenaarschap en haalbaarheid als grootste parameters. </w:t>
            </w:r>
            <w:r w:rsidRPr="00DA48E8">
              <w:rPr>
                <w:rFonts w:ascii="Segoe UI" w:eastAsia="Times New Roman" w:hAnsi="Segoe UI" w:cs="Segoe UI"/>
                <w:kern w:val="0"/>
                <w:sz w:val="20"/>
                <w:szCs w:val="20"/>
                <w:lang w:eastAsia="nl-BE"/>
                <w14:ligatures w14:val="none"/>
              </w:rPr>
              <w:br/>
              <w:t>Je kan ook opsplitsen in twee of drie mini-projecten, eerst aantal dagen werkstuk maken en van daaruit opnieuw betrokkenheid opzoeken/polsen en wie weet toch tot een project komen,…</w:t>
            </w:r>
          </w:p>
        </w:tc>
      </w:tr>
      <w:tr w:rsidR="00DA48E8" w:rsidRPr="00DA48E8" w14:paraId="7B275CC0"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5979D9F"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16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868D50"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"Kinderen kunnen (nog) niet plannen"</w:t>
            </w:r>
          </w:p>
        </w:tc>
        <w:tc>
          <w:tcPr>
            <w:tcW w:w="994" w:type="dxa"/>
            <w:tcBorders>
              <w:top w:val="single" w:sz="8" w:space="0" w:color="A3A3A3"/>
              <w:left w:val="single" w:sz="8" w:space="0" w:color="A3A3A3"/>
              <w:bottom w:val="single" w:sz="8" w:space="0" w:color="A3A3A3"/>
              <w:right w:val="single" w:sz="8" w:space="0" w:color="A3A3A3"/>
            </w:tcBorders>
            <w:shd w:val="clear" w:color="auto" w:fill="E84C22"/>
            <w:tcMar>
              <w:top w:w="40" w:type="dxa"/>
              <w:left w:w="60" w:type="dxa"/>
              <w:bottom w:w="40" w:type="dxa"/>
              <w:right w:w="60" w:type="dxa"/>
            </w:tcMar>
            <w:hideMark/>
          </w:tcPr>
          <w:p w14:paraId="68E82AE0"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5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C1B41C"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Inspraak en betrokkenheid inzetten bij de zes fases (onderwerpkeuze &gt; onderhandelfase &gt; verzamelfase &gt; uitwerkfase &gt; presentatie &gt; evaluatie). Niet enkel bij die brainstorm. Anderzijds </w:t>
            </w:r>
            <w:hyperlink r:id="rId9" w:history="1">
              <w:r w:rsidRPr="00DA48E8">
                <w:rPr>
                  <w:rFonts w:ascii="Segoe UI" w:eastAsia="Times New Roman" w:hAnsi="Segoe UI" w:cs="Segoe UI"/>
                  <w:color w:val="0000FF"/>
                  <w:kern w:val="0"/>
                  <w:sz w:val="20"/>
                  <w:szCs w:val="20"/>
                  <w:u w:val="single"/>
                  <w:lang w:eastAsia="nl-BE"/>
                  <w14:ligatures w14:val="none"/>
                </w:rPr>
                <w:t>scaffolding</w:t>
              </w:r>
            </w:hyperlink>
            <w:r w:rsidRPr="00DA48E8">
              <w:rPr>
                <w:rFonts w:ascii="Segoe UI" w:eastAsia="Times New Roman" w:hAnsi="Segoe UI" w:cs="Segoe UI"/>
                <w:kern w:val="0"/>
                <w:sz w:val="20"/>
                <w:szCs w:val="20"/>
                <w:lang w:eastAsia="nl-BE"/>
                <w14:ligatures w14:val="none"/>
              </w:rPr>
              <w:t>: leren plannen moet ook geleerd en ondersteund worden. </w:t>
            </w:r>
          </w:p>
        </w:tc>
      </w:tr>
      <w:tr w:rsidR="00DA48E8" w:rsidRPr="00DA48E8" w14:paraId="10CE0108"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01E3600"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16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0A6868"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"Geen drie flappen, maar één: wat willen we </w:t>
            </w:r>
            <w:r w:rsidRPr="00DA48E8">
              <w:rPr>
                <w:rFonts w:ascii="Segoe UI" w:eastAsia="Times New Roman" w:hAnsi="Segoe UI" w:cs="Segoe UI"/>
                <w:b/>
                <w:bCs/>
                <w:kern w:val="0"/>
                <w:sz w:val="20"/>
                <w:szCs w:val="20"/>
                <w:lang w:eastAsia="nl-BE"/>
                <w14:ligatures w14:val="none"/>
              </w:rPr>
              <w:t>weten</w:t>
            </w:r>
            <w:r w:rsidRPr="00DA48E8">
              <w:rPr>
                <w:rFonts w:ascii="Segoe UI" w:eastAsia="Times New Roman" w:hAnsi="Segoe UI" w:cs="Segoe UI"/>
                <w:kern w:val="0"/>
                <w:sz w:val="20"/>
                <w:szCs w:val="20"/>
                <w:lang w:eastAsia="nl-BE"/>
                <w14:ligatures w14:val="none"/>
              </w:rPr>
              <w:t>/maken/doen"</w:t>
            </w:r>
          </w:p>
        </w:tc>
        <w:tc>
          <w:tcPr>
            <w:tcW w:w="994" w:type="dxa"/>
            <w:tcBorders>
              <w:top w:val="single" w:sz="8" w:space="0" w:color="A3A3A3"/>
              <w:left w:val="single" w:sz="8" w:space="0" w:color="A3A3A3"/>
              <w:bottom w:val="single" w:sz="8" w:space="0" w:color="A3A3A3"/>
              <w:right w:val="single" w:sz="8" w:space="0" w:color="A3A3A3"/>
            </w:tcBorders>
            <w:shd w:val="clear" w:color="auto" w:fill="ED7D31"/>
            <w:tcMar>
              <w:top w:w="40" w:type="dxa"/>
              <w:left w:w="60" w:type="dxa"/>
              <w:bottom w:w="40" w:type="dxa"/>
              <w:right w:w="60" w:type="dxa"/>
            </w:tcMar>
            <w:hideMark/>
          </w:tcPr>
          <w:p w14:paraId="34541F6B"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5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462A35"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Drie aparte flappen met categorieën 'weten', 'maken', 'doen' hebben valkuil 'pretpedagogie' of ad hoc kiezen waardoor de onderzoeksvraag vergeten wordt ("Ik wil chocolade maken" Maar waarom? Om wat te onderzoeken of te weten te komen?) Maken en doen is uiteraard relevant maar de invulling van die twee flappen volgt op de uitwerking van de eerste flap (weten en onderzoeksvragen). Bv we willen weten hoe een molen werkt (weten; onderzoeksvraag) &gt; we gaan een molenaar interviewen of we gaan naar molenmuseum of … (gerichte keuze van je methode; maken/doen)</w:t>
            </w:r>
          </w:p>
        </w:tc>
      </w:tr>
      <w:tr w:rsidR="00DA48E8" w:rsidRPr="00DA48E8" w14:paraId="748F0F97"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0A5836"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16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E6F453"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"Alle vakken moeten altijd aan bod komen"</w:t>
            </w:r>
          </w:p>
        </w:tc>
        <w:tc>
          <w:tcPr>
            <w:tcW w:w="994" w:type="dxa"/>
            <w:tcBorders>
              <w:top w:val="single" w:sz="8" w:space="0" w:color="A3A3A3"/>
              <w:left w:val="single" w:sz="8" w:space="0" w:color="A3A3A3"/>
              <w:bottom w:val="single" w:sz="8" w:space="0" w:color="A3A3A3"/>
              <w:right w:val="single" w:sz="8" w:space="0" w:color="A3A3A3"/>
            </w:tcBorders>
            <w:shd w:val="clear" w:color="auto" w:fill="ED7D31"/>
            <w:tcMar>
              <w:top w:w="40" w:type="dxa"/>
              <w:left w:w="60" w:type="dxa"/>
              <w:bottom w:w="40" w:type="dxa"/>
              <w:right w:w="60" w:type="dxa"/>
            </w:tcMar>
            <w:hideMark/>
          </w:tcPr>
          <w:p w14:paraId="7C37CC6C"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45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AA34E3"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Projectwerk vertrekt vanuit complexe probleemstelling die sowieso </w:t>
            </w:r>
            <w:proofErr w:type="spellStart"/>
            <w:r w:rsidRPr="00DA48E8">
              <w:rPr>
                <w:rFonts w:ascii="Segoe UI" w:eastAsia="Times New Roman" w:hAnsi="Segoe UI" w:cs="Segoe UI"/>
                <w:kern w:val="0"/>
                <w:sz w:val="20"/>
                <w:szCs w:val="20"/>
                <w:lang w:eastAsia="nl-BE"/>
                <w14:ligatures w14:val="none"/>
              </w:rPr>
              <w:t>vakdoorbrekend</w:t>
            </w:r>
            <w:proofErr w:type="spellEnd"/>
            <w:r w:rsidRPr="00DA48E8">
              <w:rPr>
                <w:rFonts w:ascii="Segoe UI" w:eastAsia="Times New Roman" w:hAnsi="Segoe UI" w:cs="Segoe UI"/>
                <w:kern w:val="0"/>
                <w:sz w:val="20"/>
                <w:szCs w:val="20"/>
                <w:lang w:eastAsia="nl-BE"/>
                <w14:ligatures w14:val="none"/>
              </w:rPr>
              <w:t xml:space="preserve"> zal uitgewerkt worden. Dus </w:t>
            </w:r>
            <w:proofErr w:type="spellStart"/>
            <w:r w:rsidRPr="00DA48E8">
              <w:rPr>
                <w:rFonts w:ascii="Segoe UI" w:eastAsia="Times New Roman" w:hAnsi="Segoe UI" w:cs="Segoe UI"/>
                <w:kern w:val="0"/>
                <w:sz w:val="20"/>
                <w:szCs w:val="20"/>
                <w:lang w:eastAsia="nl-BE"/>
                <w14:ligatures w14:val="none"/>
              </w:rPr>
              <w:t>vakdoorbrekend</w:t>
            </w:r>
            <w:proofErr w:type="spellEnd"/>
            <w:r w:rsidRPr="00DA48E8">
              <w:rPr>
                <w:rFonts w:ascii="Segoe UI" w:eastAsia="Times New Roman" w:hAnsi="Segoe UI" w:cs="Segoe UI"/>
                <w:kern w:val="0"/>
                <w:sz w:val="20"/>
                <w:szCs w:val="20"/>
                <w:lang w:eastAsia="nl-BE"/>
                <w14:ligatures w14:val="none"/>
              </w:rPr>
              <w:t xml:space="preserve"> omdat de onderzoeksvraag zo complex is. Niet: een thema waar we alle vakken per se aan linken.</w:t>
            </w:r>
          </w:p>
          <w:p w14:paraId="33BBA070"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p w14:paraId="4006B677"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Let op voor kunstmatig aanvullen met extraatjes (sommen oefenen met treintjes).</w:t>
            </w:r>
          </w:p>
          <w:p w14:paraId="5C92BB89"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p w14:paraId="04315B7A"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Anderzijds niet slecht om waaier met de groep open te houden en met hen die crossovers te ervaren. Interessant: </w:t>
            </w:r>
            <w:hyperlink r:id="rId10" w:history="1">
              <w:r w:rsidRPr="00DA48E8">
                <w:rPr>
                  <w:rFonts w:ascii="Segoe UI" w:eastAsia="Times New Roman" w:hAnsi="Segoe UI" w:cs="Segoe UI"/>
                  <w:color w:val="0000FF"/>
                  <w:kern w:val="0"/>
                  <w:sz w:val="20"/>
                  <w:szCs w:val="20"/>
                  <w:u w:val="single"/>
                  <w:lang w:eastAsia="nl-BE"/>
                  <w14:ligatures w14:val="none"/>
                </w:rPr>
                <w:t>planschema</w:t>
              </w:r>
            </w:hyperlink>
            <w:r w:rsidRPr="00DA48E8">
              <w:rPr>
                <w:rFonts w:ascii="Segoe UI" w:eastAsia="Times New Roman" w:hAnsi="Segoe UI" w:cs="Segoe UI"/>
                <w:kern w:val="0"/>
                <w:sz w:val="20"/>
                <w:szCs w:val="20"/>
                <w:lang w:eastAsia="nl-BE"/>
                <w14:ligatures w14:val="none"/>
              </w:rPr>
              <w:t xml:space="preserve">. De begeleider moet problematiseren (voordoen): "Jij wil met een </w:t>
            </w:r>
            <w:r w:rsidRPr="00DA48E8">
              <w:rPr>
                <w:rFonts w:ascii="Segoe UI" w:eastAsia="Times New Roman" w:hAnsi="Segoe UI" w:cs="Segoe UI"/>
                <w:kern w:val="0"/>
                <w:sz w:val="20"/>
                <w:szCs w:val="20"/>
                <w:lang w:eastAsia="nl-BE"/>
                <w14:ligatures w14:val="none"/>
              </w:rPr>
              <w:lastRenderedPageBreak/>
              <w:t>trein rijden. Bedoel je dat je wil weten wat een treinchauffeur allemaal moet doen als hij de trein bestuurt?"</w:t>
            </w:r>
          </w:p>
        </w:tc>
      </w:tr>
      <w:tr w:rsidR="00DA48E8" w:rsidRPr="00DA48E8" w14:paraId="14881E49" w14:textId="77777777" w:rsidTr="00DA48E8">
        <w:tc>
          <w:tcPr>
            <w:tcW w:w="109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55FD81"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lastRenderedPageBreak/>
              <w:t>Verzamelfase</w:t>
            </w:r>
          </w:p>
        </w:tc>
        <w:tc>
          <w:tcPr>
            <w:tcW w:w="16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EB1C34"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"Antwoorden vind je in boeken"</w:t>
            </w:r>
          </w:p>
        </w:tc>
        <w:tc>
          <w:tcPr>
            <w:tcW w:w="994" w:type="dxa"/>
            <w:tcBorders>
              <w:top w:val="single" w:sz="8" w:space="0" w:color="A3A3A3"/>
              <w:left w:val="single" w:sz="8" w:space="0" w:color="A3A3A3"/>
              <w:bottom w:val="single" w:sz="8" w:space="0" w:color="A3A3A3"/>
              <w:right w:val="single" w:sz="8" w:space="0" w:color="A3A3A3"/>
            </w:tcBorders>
            <w:shd w:val="clear" w:color="auto" w:fill="E84C22"/>
            <w:tcMar>
              <w:top w:w="40" w:type="dxa"/>
              <w:left w:w="60" w:type="dxa"/>
              <w:bottom w:w="40" w:type="dxa"/>
              <w:right w:w="60" w:type="dxa"/>
            </w:tcMar>
            <w:hideMark/>
          </w:tcPr>
          <w:p w14:paraId="26A59E4E"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37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B6DEA4"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Er zijn veel media om data te verzamelen. Focus vooral op </w:t>
            </w:r>
            <w:r w:rsidRPr="00DA48E8">
              <w:rPr>
                <w:rFonts w:ascii="Segoe UI" w:eastAsia="Times New Roman" w:hAnsi="Segoe UI" w:cs="Segoe UI"/>
                <w:b/>
                <w:bCs/>
                <w:kern w:val="0"/>
                <w:sz w:val="20"/>
                <w:szCs w:val="20"/>
                <w:lang w:eastAsia="nl-BE"/>
                <w14:ligatures w14:val="none"/>
              </w:rPr>
              <w:t>actieve</w:t>
            </w:r>
            <w:r w:rsidRPr="00DA48E8">
              <w:rPr>
                <w:rFonts w:ascii="Segoe UI" w:eastAsia="Times New Roman" w:hAnsi="Segoe UI" w:cs="Segoe UI"/>
                <w:kern w:val="0"/>
                <w:sz w:val="20"/>
                <w:szCs w:val="20"/>
                <w:lang w:eastAsia="nl-BE"/>
                <w14:ligatures w14:val="none"/>
              </w:rPr>
              <w:t xml:space="preserve"> verwerking en proefondervindelijk verkennen.(</w:t>
            </w:r>
            <w:proofErr w:type="spellStart"/>
            <w:r w:rsidRPr="00DA48E8">
              <w:rPr>
                <w:rFonts w:ascii="Segoe UI" w:eastAsia="Times New Roman" w:hAnsi="Segoe UI" w:cs="Segoe UI"/>
                <w:kern w:val="0"/>
                <w:sz w:val="20"/>
                <w:szCs w:val="20"/>
                <w:lang w:eastAsia="nl-BE"/>
                <w14:ligatures w14:val="none"/>
              </w:rPr>
              <w:t>cf</w:t>
            </w:r>
            <w:proofErr w:type="spellEnd"/>
            <w:r w:rsidRPr="00DA48E8">
              <w:rPr>
                <w:rFonts w:ascii="Segoe UI" w:eastAsia="Times New Roman" w:hAnsi="Segoe UI" w:cs="Segoe UI"/>
                <w:kern w:val="0"/>
                <w:sz w:val="20"/>
                <w:szCs w:val="20"/>
                <w:lang w:eastAsia="nl-BE"/>
                <w14:ligatures w14:val="none"/>
              </w:rPr>
              <w:t xml:space="preserve"> </w:t>
            </w:r>
            <w:hyperlink r:id="rId11" w:history="1">
              <w:r w:rsidRPr="00DA48E8">
                <w:rPr>
                  <w:rFonts w:ascii="Segoe UI" w:eastAsia="Times New Roman" w:hAnsi="Segoe UI" w:cs="Segoe UI"/>
                  <w:color w:val="0000FF"/>
                  <w:kern w:val="0"/>
                  <w:sz w:val="20"/>
                  <w:szCs w:val="20"/>
                  <w:u w:val="single"/>
                  <w:lang w:eastAsia="nl-BE"/>
                  <w14:ligatures w14:val="none"/>
                </w:rPr>
                <w:t>ervaringscyclus</w:t>
              </w:r>
            </w:hyperlink>
            <w:r w:rsidRPr="00DA48E8">
              <w:rPr>
                <w:rFonts w:ascii="Segoe UI" w:eastAsia="Times New Roman" w:hAnsi="Segoe UI" w:cs="Segoe UI"/>
                <w:kern w:val="0"/>
                <w:sz w:val="20"/>
                <w:szCs w:val="20"/>
                <w:lang w:eastAsia="nl-BE"/>
                <w14:ligatures w14:val="none"/>
              </w:rPr>
              <w:t xml:space="preserve">) </w:t>
            </w:r>
            <w:r w:rsidRPr="00DA48E8">
              <w:rPr>
                <w:rFonts w:ascii="Segoe UI" w:eastAsia="Times New Roman" w:hAnsi="Segoe UI" w:cs="Segoe UI"/>
                <w:kern w:val="0"/>
                <w:sz w:val="20"/>
                <w:szCs w:val="20"/>
                <w:lang w:eastAsia="nl-BE"/>
                <w14:ligatures w14:val="none"/>
              </w:rPr>
              <w:br/>
            </w:r>
            <w:r w:rsidRPr="00DA48E8">
              <w:rPr>
                <w:rFonts w:ascii="Segoe UI" w:eastAsia="Times New Roman" w:hAnsi="Segoe UI" w:cs="Segoe UI"/>
                <w:kern w:val="0"/>
                <w:sz w:val="20"/>
                <w:szCs w:val="20"/>
                <w:lang w:eastAsia="nl-BE"/>
                <w14:ligatures w14:val="none"/>
              </w:rPr>
              <w:br/>
              <w:t>Tip: bekijk of alle zintuigen actief ingezet worden. Keuze: mensen ontmoeten en gesprekken voeren, onderzoek doen, iemand interviewen, excursie organiseren, schoolomgeving verkennen, bezoek aan expo, atelier, werkplaats, bedrijf, …</w:t>
            </w:r>
          </w:p>
        </w:tc>
      </w:tr>
      <w:tr w:rsidR="00DA48E8" w:rsidRPr="00DA48E8" w14:paraId="2D414872" w14:textId="77777777" w:rsidTr="00DA48E8">
        <w:tc>
          <w:tcPr>
            <w:tcW w:w="109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FE8ECA"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Verzamelfase</w:t>
            </w:r>
          </w:p>
        </w:tc>
        <w:tc>
          <w:tcPr>
            <w:tcW w:w="16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B8C507"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"Ze verdwalen met Google"</w:t>
            </w:r>
          </w:p>
        </w:tc>
        <w:tc>
          <w:tcPr>
            <w:tcW w:w="994" w:type="dxa"/>
            <w:tcBorders>
              <w:top w:val="single" w:sz="8" w:space="0" w:color="A3A3A3"/>
              <w:left w:val="single" w:sz="8" w:space="0" w:color="A3A3A3"/>
              <w:bottom w:val="single" w:sz="8" w:space="0" w:color="A3A3A3"/>
              <w:right w:val="single" w:sz="8" w:space="0" w:color="A3A3A3"/>
            </w:tcBorders>
            <w:shd w:val="clear" w:color="auto" w:fill="ED7D31"/>
            <w:tcMar>
              <w:top w:w="40" w:type="dxa"/>
              <w:left w:w="60" w:type="dxa"/>
              <w:bottom w:w="40" w:type="dxa"/>
              <w:right w:w="60" w:type="dxa"/>
            </w:tcMar>
            <w:hideMark/>
          </w:tcPr>
          <w:p w14:paraId="6F6BA217"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52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3632A3"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Je kan internet niet wegdenken, maar moet er wel leren mee werken. Dus </w:t>
            </w:r>
            <w:hyperlink r:id="rId12" w:history="1">
              <w:r w:rsidRPr="00DA48E8">
                <w:rPr>
                  <w:rFonts w:ascii="Segoe UI" w:eastAsia="Times New Roman" w:hAnsi="Segoe UI" w:cs="Segoe UI"/>
                  <w:color w:val="0000FF"/>
                  <w:kern w:val="0"/>
                  <w:sz w:val="20"/>
                  <w:szCs w:val="20"/>
                  <w:u w:val="single"/>
                  <w:lang w:eastAsia="nl-BE"/>
                  <w14:ligatures w14:val="none"/>
                </w:rPr>
                <w:t>scaffolding</w:t>
              </w:r>
            </w:hyperlink>
            <w:r w:rsidRPr="00DA48E8">
              <w:rPr>
                <w:rFonts w:ascii="Segoe UI" w:eastAsia="Times New Roman" w:hAnsi="Segoe UI" w:cs="Segoe UI"/>
                <w:kern w:val="0"/>
                <w:sz w:val="20"/>
                <w:szCs w:val="20"/>
                <w:lang w:eastAsia="nl-BE"/>
                <w14:ligatures w14:val="none"/>
              </w:rPr>
              <w:t>: sturen en ondersteunen. Zie ook '</w:t>
            </w:r>
            <w:hyperlink r:id="rId13" w:history="1">
              <w:r w:rsidRPr="00DA48E8">
                <w:rPr>
                  <w:rFonts w:ascii="Segoe UI" w:eastAsia="Times New Roman" w:hAnsi="Segoe UI" w:cs="Segoe UI"/>
                  <w:color w:val="0000FF"/>
                  <w:kern w:val="0"/>
                  <w:sz w:val="20"/>
                  <w:szCs w:val="20"/>
                  <w:u w:val="single"/>
                  <w:lang w:eastAsia="nl-BE"/>
                  <w14:ligatures w14:val="none"/>
                </w:rPr>
                <w:t>zoeken in boeken</w:t>
              </w:r>
            </w:hyperlink>
            <w:r w:rsidRPr="00DA48E8">
              <w:rPr>
                <w:rFonts w:ascii="Segoe UI" w:eastAsia="Times New Roman" w:hAnsi="Segoe UI" w:cs="Segoe UI"/>
                <w:kern w:val="0"/>
                <w:sz w:val="20"/>
                <w:szCs w:val="20"/>
                <w:lang w:eastAsia="nl-BE"/>
                <w14:ligatures w14:val="none"/>
              </w:rPr>
              <w:t>'. Biedt vooral voldoende alternatieven aan (rijke omgeving) of selecteer zelf al passende bronnen om tijd en frustratie te winnen. Er zijn ook kindvriendelijke startportalen die leesbare teksten genereren.</w:t>
            </w:r>
          </w:p>
        </w:tc>
      </w:tr>
      <w:tr w:rsidR="00DA48E8" w:rsidRPr="00DA48E8" w14:paraId="6EFA3FAC"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84FDDA"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Uitwerkfase</w:t>
            </w:r>
          </w:p>
        </w:tc>
        <w:tc>
          <w:tcPr>
            <w:tcW w:w="16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0B7620"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"Een project leiden kan een begeleider niet alleen"</w:t>
            </w:r>
          </w:p>
        </w:tc>
        <w:tc>
          <w:tcPr>
            <w:tcW w:w="994" w:type="dxa"/>
            <w:tcBorders>
              <w:top w:val="single" w:sz="8" w:space="0" w:color="A3A3A3"/>
              <w:left w:val="single" w:sz="8" w:space="0" w:color="A3A3A3"/>
              <w:bottom w:val="single" w:sz="8" w:space="0" w:color="A3A3A3"/>
              <w:right w:val="single" w:sz="8" w:space="0" w:color="A3A3A3"/>
            </w:tcBorders>
            <w:shd w:val="clear" w:color="auto" w:fill="ED7D31"/>
            <w:tcMar>
              <w:top w:w="40" w:type="dxa"/>
              <w:left w:w="60" w:type="dxa"/>
              <w:bottom w:w="40" w:type="dxa"/>
              <w:right w:w="60" w:type="dxa"/>
            </w:tcMar>
            <w:hideMark/>
          </w:tcPr>
          <w:p w14:paraId="33BF92FA"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37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764321"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Wellicht waar, maar niet altijd haalbaar.</w:t>
            </w:r>
            <w:r w:rsidRPr="00DA48E8">
              <w:rPr>
                <w:rFonts w:ascii="Segoe UI" w:eastAsia="Times New Roman" w:hAnsi="Segoe UI" w:cs="Segoe UI"/>
                <w:kern w:val="0"/>
                <w:sz w:val="20"/>
                <w:szCs w:val="20"/>
                <w:lang w:eastAsia="nl-BE"/>
                <w14:ligatures w14:val="none"/>
              </w:rPr>
              <w:br/>
              <w:t>Toch proberen: co-teaching, extra zorguren, (groot)ouders, vrijwilligers,…</w:t>
            </w:r>
            <w:r w:rsidRPr="00DA48E8">
              <w:rPr>
                <w:rFonts w:ascii="Segoe UI" w:eastAsia="Times New Roman" w:hAnsi="Segoe UI" w:cs="Segoe UI"/>
                <w:kern w:val="0"/>
                <w:sz w:val="20"/>
                <w:szCs w:val="20"/>
                <w:lang w:eastAsia="nl-BE"/>
                <w14:ligatures w14:val="none"/>
              </w:rPr>
              <w:br/>
              <w:t>Niet enkel voor praktische begeleiding maar ook vragen om ideeën, contacten, materiaal,…</w:t>
            </w:r>
          </w:p>
        </w:tc>
      </w:tr>
      <w:tr w:rsidR="00DA48E8" w:rsidRPr="00DA48E8" w14:paraId="31B0D274"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699EE6"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16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01A94F"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"Iedereen vindt een rol die past"</w:t>
            </w:r>
          </w:p>
        </w:tc>
        <w:tc>
          <w:tcPr>
            <w:tcW w:w="994" w:type="dxa"/>
            <w:tcBorders>
              <w:top w:val="single" w:sz="8" w:space="0" w:color="A3A3A3"/>
              <w:left w:val="single" w:sz="8" w:space="0" w:color="A3A3A3"/>
              <w:bottom w:val="single" w:sz="8" w:space="0" w:color="A3A3A3"/>
              <w:right w:val="single" w:sz="8" w:space="0" w:color="A3A3A3"/>
            </w:tcBorders>
            <w:shd w:val="clear" w:color="auto" w:fill="00B050"/>
            <w:tcMar>
              <w:top w:w="40" w:type="dxa"/>
              <w:left w:w="60" w:type="dxa"/>
              <w:bottom w:w="40" w:type="dxa"/>
              <w:right w:w="60" w:type="dxa"/>
            </w:tcMar>
            <w:hideMark/>
          </w:tcPr>
          <w:p w14:paraId="06C907AE"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37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3858BA"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Vaak onvermoede vaardigheden, stil kind neemt verrassend initiatief, diversiteit groep benutten.</w:t>
            </w:r>
            <w:r w:rsidRPr="00DA48E8">
              <w:rPr>
                <w:rFonts w:ascii="Segoe UI" w:eastAsia="Times New Roman" w:hAnsi="Segoe UI" w:cs="Segoe UI"/>
                <w:kern w:val="0"/>
                <w:sz w:val="20"/>
                <w:szCs w:val="20"/>
                <w:lang w:eastAsia="nl-BE"/>
                <w14:ligatures w14:val="none"/>
              </w:rPr>
              <w:br/>
              <w:t xml:space="preserve">Denk aan </w:t>
            </w:r>
            <w:hyperlink r:id="rId14" w:history="1">
              <w:r w:rsidRPr="00DA48E8">
                <w:rPr>
                  <w:rFonts w:ascii="Segoe UI" w:eastAsia="Times New Roman" w:hAnsi="Segoe UI" w:cs="Segoe UI"/>
                  <w:color w:val="0000FF"/>
                  <w:kern w:val="0"/>
                  <w:sz w:val="20"/>
                  <w:szCs w:val="20"/>
                  <w:u w:val="single"/>
                  <w:lang w:eastAsia="nl-BE"/>
                  <w14:ligatures w14:val="none"/>
                </w:rPr>
                <w:t>meervoudige intelligentie</w:t>
              </w:r>
            </w:hyperlink>
            <w:r w:rsidRPr="00DA48E8">
              <w:rPr>
                <w:rFonts w:ascii="Segoe UI" w:eastAsia="Times New Roman" w:hAnsi="Segoe UI" w:cs="Segoe UI"/>
                <w:kern w:val="0"/>
                <w:sz w:val="20"/>
                <w:szCs w:val="20"/>
                <w:lang w:eastAsia="nl-BE"/>
                <w14:ligatures w14:val="none"/>
              </w:rPr>
              <w:br/>
              <w:t xml:space="preserve">Denk aan </w:t>
            </w:r>
            <w:hyperlink r:id="rId15" w:history="1">
              <w:r w:rsidRPr="00DA48E8">
                <w:rPr>
                  <w:rFonts w:ascii="Segoe UI" w:eastAsia="Times New Roman" w:hAnsi="Segoe UI" w:cs="Segoe UI"/>
                  <w:color w:val="0000FF"/>
                  <w:kern w:val="0"/>
                  <w:sz w:val="20"/>
                  <w:szCs w:val="20"/>
                  <w:u w:val="single"/>
                  <w:lang w:eastAsia="nl-BE"/>
                  <w14:ligatures w14:val="none"/>
                </w:rPr>
                <w:t>coöperatieve werkvormen</w:t>
              </w:r>
            </w:hyperlink>
            <w:r w:rsidRPr="00DA48E8">
              <w:rPr>
                <w:rFonts w:ascii="Segoe UI" w:eastAsia="Times New Roman" w:hAnsi="Segoe UI" w:cs="Segoe UI"/>
                <w:kern w:val="0"/>
                <w:sz w:val="20"/>
                <w:szCs w:val="20"/>
                <w:lang w:eastAsia="nl-BE"/>
                <w14:ligatures w14:val="none"/>
              </w:rPr>
              <w:t xml:space="preserve"> en zo iedereen de kans te geven om in een bepaalde rol te staan.</w:t>
            </w:r>
          </w:p>
        </w:tc>
      </w:tr>
      <w:tr w:rsidR="00DA48E8" w:rsidRPr="00DA48E8" w14:paraId="16C090F4"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8681C8"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16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2DC719"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"Doorheen het proces mogen geen nieuwe vragen meer komen"</w:t>
            </w:r>
          </w:p>
        </w:tc>
        <w:tc>
          <w:tcPr>
            <w:tcW w:w="994" w:type="dxa"/>
            <w:tcBorders>
              <w:top w:val="single" w:sz="8" w:space="0" w:color="A3A3A3"/>
              <w:left w:val="single" w:sz="8" w:space="0" w:color="A3A3A3"/>
              <w:bottom w:val="single" w:sz="8" w:space="0" w:color="A3A3A3"/>
              <w:right w:val="single" w:sz="8" w:space="0" w:color="A3A3A3"/>
            </w:tcBorders>
            <w:shd w:val="clear" w:color="auto" w:fill="E84C22"/>
            <w:tcMar>
              <w:top w:w="40" w:type="dxa"/>
              <w:left w:w="60" w:type="dxa"/>
              <w:bottom w:w="40" w:type="dxa"/>
              <w:right w:w="60" w:type="dxa"/>
            </w:tcMar>
            <w:hideMark/>
          </w:tcPr>
          <w:p w14:paraId="2D3BE413"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48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A96625"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Projectwerk en </w:t>
            </w:r>
            <w:hyperlink r:id="rId16" w:history="1">
              <w:r w:rsidRPr="00DA48E8">
                <w:rPr>
                  <w:rFonts w:ascii="Segoe UI" w:eastAsia="Times New Roman" w:hAnsi="Segoe UI" w:cs="Segoe UI"/>
                  <w:color w:val="0000FF"/>
                  <w:kern w:val="0"/>
                  <w:sz w:val="20"/>
                  <w:szCs w:val="20"/>
                  <w:u w:val="single"/>
                  <w:lang w:eastAsia="nl-BE"/>
                  <w14:ligatures w14:val="none"/>
                </w:rPr>
                <w:t>ervaringscyclus</w:t>
              </w:r>
            </w:hyperlink>
            <w:r w:rsidRPr="00DA48E8">
              <w:rPr>
                <w:rFonts w:ascii="Segoe UI" w:eastAsia="Times New Roman" w:hAnsi="Segoe UI" w:cs="Segoe UI"/>
                <w:kern w:val="0"/>
                <w:sz w:val="20"/>
                <w:szCs w:val="20"/>
                <w:lang w:eastAsia="nl-BE"/>
                <w14:ligatures w14:val="none"/>
              </w:rPr>
              <w:t xml:space="preserve"> zijn dynamisch, we ontdekken nieuwe dingen, stoten op nieuwe problemen. Projectplanner geeft richting, maar kan je tussentijds ook aanpassen.</w:t>
            </w:r>
          </w:p>
        </w:tc>
      </w:tr>
      <w:tr w:rsidR="00DA48E8" w:rsidRPr="00DA48E8" w14:paraId="467CB8C3"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85AFB0"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16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B1E4FA"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"Ingrijpen en niet enkel begrijpen"</w:t>
            </w:r>
          </w:p>
        </w:tc>
        <w:tc>
          <w:tcPr>
            <w:tcW w:w="994" w:type="dxa"/>
            <w:tcBorders>
              <w:top w:val="single" w:sz="8" w:space="0" w:color="A3A3A3"/>
              <w:left w:val="single" w:sz="8" w:space="0" w:color="A3A3A3"/>
              <w:bottom w:val="single" w:sz="8" w:space="0" w:color="A3A3A3"/>
              <w:right w:val="single" w:sz="8" w:space="0" w:color="A3A3A3"/>
            </w:tcBorders>
            <w:shd w:val="clear" w:color="auto" w:fill="00B050"/>
            <w:tcMar>
              <w:top w:w="40" w:type="dxa"/>
              <w:left w:w="60" w:type="dxa"/>
              <w:bottom w:w="40" w:type="dxa"/>
              <w:right w:w="60" w:type="dxa"/>
            </w:tcMar>
            <w:hideMark/>
          </w:tcPr>
          <w:p w14:paraId="0EAA3659"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46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F39A8C"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Doel van een project niet enkel om 'meer te weten te komen' maar om samen te kijken: wat vinden wij hiervan? Is dit juist of rechtvaardig? Wat kunnen of willen wij doen met onze verontwaardiging?</w:t>
            </w:r>
            <w:r w:rsidRPr="00DA48E8">
              <w:rPr>
                <w:rFonts w:ascii="Segoe UI" w:eastAsia="Times New Roman" w:hAnsi="Segoe UI" w:cs="Segoe UI"/>
                <w:kern w:val="0"/>
                <w:sz w:val="20"/>
                <w:szCs w:val="20"/>
                <w:lang w:eastAsia="nl-BE"/>
                <w14:ligatures w14:val="none"/>
              </w:rPr>
              <w:br/>
              <w:t>Politiek engagement, er een actie aan koppelen, de wereld kritisch bekijken en helpen vormen.</w:t>
            </w:r>
            <w:r w:rsidRPr="00DA48E8">
              <w:rPr>
                <w:rFonts w:ascii="Segoe UI" w:eastAsia="Times New Roman" w:hAnsi="Segoe UI" w:cs="Segoe UI"/>
                <w:kern w:val="0"/>
                <w:sz w:val="20"/>
                <w:szCs w:val="20"/>
                <w:lang w:eastAsia="nl-BE"/>
                <w14:ligatures w14:val="none"/>
              </w:rPr>
              <w:br/>
              <w:t>Kan ook heel klein zijn: onze verontwaardiging uiten of info delen (sensibiliseren, overtuigen)</w:t>
            </w:r>
          </w:p>
        </w:tc>
      </w:tr>
      <w:tr w:rsidR="00DA48E8" w:rsidRPr="00DA48E8" w14:paraId="272E7FF1" w14:textId="77777777" w:rsidTr="00DA48E8">
        <w:tc>
          <w:tcPr>
            <w:tcW w:w="109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C8EAC1"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Presentatie</w:t>
            </w:r>
          </w:p>
        </w:tc>
        <w:tc>
          <w:tcPr>
            <w:tcW w:w="16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E2C6C0"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"Er bestaat niet één juiste vorm van presenteren"</w:t>
            </w:r>
          </w:p>
        </w:tc>
        <w:tc>
          <w:tcPr>
            <w:tcW w:w="994" w:type="dxa"/>
            <w:tcBorders>
              <w:top w:val="single" w:sz="8" w:space="0" w:color="A3A3A3"/>
              <w:left w:val="single" w:sz="8" w:space="0" w:color="A3A3A3"/>
              <w:bottom w:val="single" w:sz="8" w:space="0" w:color="A3A3A3"/>
              <w:right w:val="single" w:sz="8" w:space="0" w:color="A3A3A3"/>
            </w:tcBorders>
            <w:shd w:val="clear" w:color="auto" w:fill="00B050"/>
            <w:tcMar>
              <w:top w:w="40" w:type="dxa"/>
              <w:left w:w="60" w:type="dxa"/>
              <w:bottom w:w="40" w:type="dxa"/>
              <w:right w:w="60" w:type="dxa"/>
            </w:tcMar>
            <w:hideMark/>
          </w:tcPr>
          <w:p w14:paraId="75EFAF61"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37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28115B"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Je kan veel manieren gebruiken: forum, expo, krant, kennisclip, toneel, kunstwerk, zoektocht, quiz, verslag,…</w:t>
            </w:r>
            <w:r w:rsidRPr="00DA48E8">
              <w:rPr>
                <w:rFonts w:ascii="Segoe UI" w:eastAsia="Times New Roman" w:hAnsi="Segoe UI" w:cs="Segoe UI"/>
                <w:kern w:val="0"/>
                <w:sz w:val="20"/>
                <w:szCs w:val="20"/>
                <w:lang w:eastAsia="nl-BE"/>
                <w14:ligatures w14:val="none"/>
              </w:rPr>
              <w:br/>
              <w:t>Ook het publiek kan variëren: eigen klas, parallelklas, ouders, kleuters, doorschuifgroepjes, correspondentieklas, andere school,…</w:t>
            </w:r>
          </w:p>
        </w:tc>
      </w:tr>
      <w:tr w:rsidR="00DA48E8" w:rsidRPr="00DA48E8" w14:paraId="68F5CB53" w14:textId="77777777" w:rsidTr="00DA48E8">
        <w:tc>
          <w:tcPr>
            <w:tcW w:w="10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EEF6A6"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lastRenderedPageBreak/>
              <w:t> </w:t>
            </w:r>
          </w:p>
        </w:tc>
        <w:tc>
          <w:tcPr>
            <w:tcW w:w="16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791DB1"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"Spontane presentaties zijn sterker dan gerepeteerde"</w:t>
            </w:r>
          </w:p>
        </w:tc>
        <w:tc>
          <w:tcPr>
            <w:tcW w:w="994" w:type="dxa"/>
            <w:tcBorders>
              <w:top w:val="single" w:sz="8" w:space="0" w:color="A3A3A3"/>
              <w:left w:val="single" w:sz="8" w:space="0" w:color="A3A3A3"/>
              <w:bottom w:val="single" w:sz="8" w:space="0" w:color="A3A3A3"/>
              <w:right w:val="single" w:sz="8" w:space="0" w:color="A3A3A3"/>
            </w:tcBorders>
            <w:shd w:val="clear" w:color="auto" w:fill="E84C22"/>
            <w:tcMar>
              <w:top w:w="40" w:type="dxa"/>
              <w:left w:w="60" w:type="dxa"/>
              <w:bottom w:w="40" w:type="dxa"/>
              <w:right w:w="60" w:type="dxa"/>
            </w:tcMar>
            <w:hideMark/>
          </w:tcPr>
          <w:p w14:paraId="2874CB8B"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4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B16ED6"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Ook een presentatie moet leerling goed voorbereiden. Is één van de doelen die je ondersteunt. In </w:t>
            </w:r>
            <w:hyperlink r:id="rId17" w:history="1">
              <w:r w:rsidRPr="00DA48E8">
                <w:rPr>
                  <w:rFonts w:ascii="Segoe UI" w:eastAsia="Times New Roman" w:hAnsi="Segoe UI" w:cs="Segoe UI"/>
                  <w:color w:val="0000FF"/>
                  <w:kern w:val="0"/>
                  <w:sz w:val="20"/>
                  <w:szCs w:val="20"/>
                  <w:u w:val="single"/>
                  <w:lang w:eastAsia="nl-BE"/>
                  <w14:ligatures w14:val="none"/>
                </w:rPr>
                <w:t>succescriteria</w:t>
              </w:r>
            </w:hyperlink>
            <w:r w:rsidRPr="00DA48E8">
              <w:rPr>
                <w:rFonts w:ascii="Segoe UI" w:eastAsia="Times New Roman" w:hAnsi="Segoe UI" w:cs="Segoe UI"/>
                <w:kern w:val="0"/>
                <w:sz w:val="20"/>
                <w:szCs w:val="20"/>
                <w:lang w:eastAsia="nl-BE"/>
                <w14:ligatures w14:val="none"/>
              </w:rPr>
              <w:t xml:space="preserve"> van een presentatie komt houding en stijl wel aan bod en kan je spreken over vlotheid, reageren op vragen, oogcontact, humor, ...  Kinderen die materie echt goed beheersen zijn misschien wel klaar om hun item met eigen woorden te brengen en niet (meer) af te lezen.</w:t>
            </w:r>
          </w:p>
        </w:tc>
      </w:tr>
      <w:tr w:rsidR="00DA48E8" w:rsidRPr="00DA48E8" w14:paraId="444998BC" w14:textId="77777777" w:rsidTr="00DA48E8">
        <w:tc>
          <w:tcPr>
            <w:tcW w:w="109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862936"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Evaluatie</w:t>
            </w:r>
          </w:p>
        </w:tc>
        <w:tc>
          <w:tcPr>
            <w:tcW w:w="16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E7D257"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"Een project sluit je af met een toets"</w:t>
            </w:r>
          </w:p>
        </w:tc>
        <w:tc>
          <w:tcPr>
            <w:tcW w:w="994" w:type="dxa"/>
            <w:tcBorders>
              <w:top w:val="single" w:sz="8" w:space="0" w:color="A3A3A3"/>
              <w:left w:val="single" w:sz="8" w:space="0" w:color="A3A3A3"/>
              <w:bottom w:val="single" w:sz="8" w:space="0" w:color="A3A3A3"/>
              <w:right w:val="single" w:sz="8" w:space="0" w:color="A3A3A3"/>
            </w:tcBorders>
            <w:shd w:val="clear" w:color="auto" w:fill="ED7D31"/>
            <w:tcMar>
              <w:top w:w="40" w:type="dxa"/>
              <w:left w:w="60" w:type="dxa"/>
              <w:bottom w:w="40" w:type="dxa"/>
              <w:right w:w="60" w:type="dxa"/>
            </w:tcMar>
            <w:hideMark/>
          </w:tcPr>
          <w:p w14:paraId="117CFF4B"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w:t>
            </w:r>
          </w:p>
        </w:tc>
        <w:tc>
          <w:tcPr>
            <w:tcW w:w="75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5A8FC1" w14:textId="77777777" w:rsidR="00DA48E8" w:rsidRPr="00DA48E8" w:rsidRDefault="00DA48E8" w:rsidP="00DA48E8">
            <w:pPr>
              <w:spacing w:after="0" w:line="240" w:lineRule="auto"/>
              <w:rPr>
                <w:rFonts w:ascii="Segoe UI" w:eastAsia="Times New Roman" w:hAnsi="Segoe UI" w:cs="Segoe UI"/>
                <w:kern w:val="0"/>
                <w:sz w:val="20"/>
                <w:szCs w:val="20"/>
                <w:lang w:eastAsia="nl-BE"/>
                <w14:ligatures w14:val="none"/>
              </w:rPr>
            </w:pPr>
            <w:r w:rsidRPr="00DA48E8">
              <w:rPr>
                <w:rFonts w:ascii="Segoe UI" w:eastAsia="Times New Roman" w:hAnsi="Segoe UI" w:cs="Segoe UI"/>
                <w:kern w:val="0"/>
                <w:sz w:val="20"/>
                <w:szCs w:val="20"/>
                <w:lang w:eastAsia="nl-BE"/>
                <w14:ligatures w14:val="none"/>
              </w:rPr>
              <w:t xml:space="preserve">Je evalueert niet enkel de inhoud maar ook de vorm.  Ook samenwerking en onderzoeksvaardigheden evalueren. Starten met een zelfevaluatie en daarna oefenen in elkaar feedback geven. Aantal besluiten vastzetten en meenemen naar een volgende beurt. Die leerkansen in concrete actiepunten formuleren in bijv. een </w:t>
            </w:r>
            <w:proofErr w:type="spellStart"/>
            <w:r w:rsidRPr="00DA48E8">
              <w:rPr>
                <w:rFonts w:ascii="Segoe UI" w:eastAsia="Times New Roman" w:hAnsi="Segoe UI" w:cs="Segoe UI"/>
                <w:kern w:val="0"/>
                <w:sz w:val="20"/>
                <w:szCs w:val="20"/>
                <w:lang w:eastAsia="nl-BE"/>
                <w14:ligatures w14:val="none"/>
              </w:rPr>
              <w:t>kindcontact</w:t>
            </w:r>
            <w:proofErr w:type="spellEnd"/>
            <w:r w:rsidRPr="00DA48E8">
              <w:rPr>
                <w:rFonts w:ascii="Segoe UI" w:eastAsia="Times New Roman" w:hAnsi="Segoe UI" w:cs="Segoe UI"/>
                <w:kern w:val="0"/>
                <w:sz w:val="20"/>
                <w:szCs w:val="20"/>
                <w:lang w:eastAsia="nl-BE"/>
                <w14:ligatures w14:val="none"/>
              </w:rPr>
              <w:t xml:space="preserve"> of rapport. Niet evalueren op de persoon, maar op de taken en de processen. </w:t>
            </w:r>
            <w:r w:rsidRPr="00DA48E8">
              <w:rPr>
                <w:rFonts w:ascii="Segoe UI" w:eastAsia="Times New Roman" w:hAnsi="Segoe UI" w:cs="Segoe UI"/>
                <w:kern w:val="0"/>
                <w:sz w:val="20"/>
                <w:szCs w:val="20"/>
                <w:lang w:eastAsia="nl-BE"/>
                <w14:ligatures w14:val="none"/>
              </w:rPr>
              <w:br/>
            </w:r>
            <w:r w:rsidRPr="00DA48E8">
              <w:rPr>
                <w:rFonts w:ascii="Segoe UI" w:eastAsia="Times New Roman" w:hAnsi="Segoe UI" w:cs="Segoe UI"/>
                <w:kern w:val="0"/>
                <w:sz w:val="20"/>
                <w:szCs w:val="20"/>
                <w:lang w:eastAsia="nl-BE"/>
                <w14:ligatures w14:val="none"/>
              </w:rPr>
              <w:br/>
              <w:t xml:space="preserve">Anderzijds wil je ook dat de inhoud beklijft. Dus een vorm van toetsen kan passend zijn. Leren </w:t>
            </w:r>
            <w:proofErr w:type="spellStart"/>
            <w:r w:rsidRPr="00DA48E8">
              <w:rPr>
                <w:rFonts w:ascii="Segoe UI" w:eastAsia="Times New Roman" w:hAnsi="Segoe UI" w:cs="Segoe UI"/>
                <w:kern w:val="0"/>
                <w:sz w:val="20"/>
                <w:szCs w:val="20"/>
                <w:lang w:eastAsia="nl-BE"/>
                <w14:ligatures w14:val="none"/>
              </w:rPr>
              <w:t>leren</w:t>
            </w:r>
            <w:proofErr w:type="spellEnd"/>
            <w:r w:rsidRPr="00DA48E8">
              <w:rPr>
                <w:rFonts w:ascii="Segoe UI" w:eastAsia="Times New Roman" w:hAnsi="Segoe UI" w:cs="Segoe UI"/>
                <w:kern w:val="0"/>
                <w:sz w:val="20"/>
                <w:szCs w:val="20"/>
                <w:lang w:eastAsia="nl-BE"/>
                <w14:ligatures w14:val="none"/>
              </w:rPr>
              <w:t xml:space="preserve"> kan hier passen. Er bestaan verschillende slimme manieren: leerlingen van een (deel)thema geven 5 kerngedachtes waarvan ze vinden dat de klas die moet kennen, leerlingen maken zelf een quiz/toets, leerlingen maken een spiekbriefje voor de toets, leerlingen maten een PPT met vijf items, ... </w:t>
            </w:r>
            <w:r w:rsidRPr="00DA48E8">
              <w:rPr>
                <w:rFonts w:ascii="Segoe UI" w:eastAsia="Times New Roman" w:hAnsi="Segoe UI" w:cs="Segoe UI"/>
                <w:kern w:val="0"/>
                <w:sz w:val="20"/>
                <w:szCs w:val="20"/>
                <w:lang w:eastAsia="nl-BE"/>
                <w14:ligatures w14:val="none"/>
              </w:rPr>
              <w:br/>
            </w:r>
            <w:r w:rsidRPr="00DA48E8">
              <w:rPr>
                <w:rFonts w:ascii="Segoe UI" w:eastAsia="Times New Roman" w:hAnsi="Segoe UI" w:cs="Segoe UI"/>
                <w:kern w:val="0"/>
                <w:sz w:val="20"/>
                <w:szCs w:val="20"/>
                <w:lang w:eastAsia="nl-BE"/>
                <w14:ligatures w14:val="none"/>
              </w:rPr>
              <w:br/>
              <w:t>Cognitieve psychologie: toetsen of testen niet om te controleren, maar om te onthouden. Iets terug laten ophalen uit je geheugen (door quiz, toets,…) zorgt dat je beter onthoudt.</w:t>
            </w:r>
            <w:r w:rsidRPr="00DA48E8">
              <w:rPr>
                <w:rFonts w:ascii="Segoe UI" w:eastAsia="Times New Roman" w:hAnsi="Segoe UI" w:cs="Segoe UI"/>
                <w:kern w:val="0"/>
                <w:sz w:val="20"/>
                <w:szCs w:val="20"/>
                <w:lang w:eastAsia="nl-BE"/>
                <w14:ligatures w14:val="none"/>
              </w:rPr>
              <w:br/>
            </w:r>
            <w:r w:rsidRPr="00DA48E8">
              <w:rPr>
                <w:rFonts w:ascii="Segoe UI" w:eastAsia="Times New Roman" w:hAnsi="Segoe UI" w:cs="Segoe UI"/>
                <w:kern w:val="0"/>
                <w:sz w:val="20"/>
                <w:szCs w:val="20"/>
                <w:lang w:eastAsia="nl-BE"/>
                <w14:ligatures w14:val="none"/>
              </w:rPr>
              <w:br/>
              <w:t>Focusdoelen: wat zijn je focusdoelen bij start van het project? Die op einde van een project goed vastzetten + checken of die focusdoelen ook bereikt zijn. (</w:t>
            </w:r>
            <w:hyperlink r:id="rId18" w:history="1">
              <w:r w:rsidRPr="00DA48E8">
                <w:rPr>
                  <w:rFonts w:ascii="Segoe UI" w:eastAsia="Times New Roman" w:hAnsi="Segoe UI" w:cs="Segoe UI"/>
                  <w:color w:val="0000FF"/>
                  <w:kern w:val="0"/>
                  <w:sz w:val="20"/>
                  <w:szCs w:val="20"/>
                  <w:u w:val="single"/>
                  <w:lang w:eastAsia="nl-BE"/>
                  <w14:ligatures w14:val="none"/>
                </w:rPr>
                <w:t>Focusdoel</w:t>
              </w:r>
            </w:hyperlink>
            <w:r w:rsidRPr="00DA48E8">
              <w:rPr>
                <w:rFonts w:ascii="Segoe UI" w:eastAsia="Times New Roman" w:hAnsi="Segoe UI" w:cs="Segoe UI"/>
                <w:kern w:val="0"/>
                <w:sz w:val="20"/>
                <w:szCs w:val="20"/>
                <w:lang w:eastAsia="nl-BE"/>
                <w14:ligatures w14:val="none"/>
              </w:rPr>
              <w:t xml:space="preserve"> = wil je met de hele klas bereiken; dus: iedereen; dus: bereiken en niet enkel aanraken; DUS: concrete focusdoelen, zie waaier van Bloom (</w:t>
            </w:r>
            <w:hyperlink r:id="rId19" w:history="1">
              <w:r w:rsidRPr="00DA48E8">
                <w:rPr>
                  <w:rFonts w:ascii="Segoe UI" w:eastAsia="Times New Roman" w:hAnsi="Segoe UI" w:cs="Segoe UI"/>
                  <w:color w:val="0000FF"/>
                  <w:kern w:val="0"/>
                  <w:sz w:val="20"/>
                  <w:szCs w:val="20"/>
                  <w:u w:val="single"/>
                  <w:lang w:eastAsia="nl-BE"/>
                  <w14:ligatures w14:val="none"/>
                </w:rPr>
                <w:t>kleuters</w:t>
              </w:r>
            </w:hyperlink>
            <w:r w:rsidRPr="00DA48E8">
              <w:rPr>
                <w:rFonts w:ascii="Segoe UI" w:eastAsia="Times New Roman" w:hAnsi="Segoe UI" w:cs="Segoe UI"/>
                <w:kern w:val="0"/>
                <w:sz w:val="20"/>
                <w:szCs w:val="20"/>
                <w:lang w:eastAsia="nl-BE"/>
                <w14:ligatures w14:val="none"/>
              </w:rPr>
              <w:t xml:space="preserve"> + </w:t>
            </w:r>
            <w:hyperlink r:id="rId20" w:history="1">
              <w:r w:rsidRPr="00DA48E8">
                <w:rPr>
                  <w:rFonts w:ascii="Segoe UI" w:eastAsia="Times New Roman" w:hAnsi="Segoe UI" w:cs="Segoe UI"/>
                  <w:color w:val="0000FF"/>
                  <w:kern w:val="0"/>
                  <w:sz w:val="20"/>
                  <w:szCs w:val="20"/>
                  <w:u w:val="single"/>
                  <w:lang w:eastAsia="nl-BE"/>
                  <w14:ligatures w14:val="none"/>
                </w:rPr>
                <w:t>lager</w:t>
              </w:r>
            </w:hyperlink>
            <w:r w:rsidRPr="00DA48E8">
              <w:rPr>
                <w:rFonts w:ascii="Segoe UI" w:eastAsia="Times New Roman" w:hAnsi="Segoe UI" w:cs="Segoe UI"/>
                <w:kern w:val="0"/>
                <w:sz w:val="20"/>
                <w:szCs w:val="20"/>
                <w:lang w:eastAsia="nl-BE"/>
                <w14:ligatures w14:val="none"/>
              </w:rPr>
              <w:t>) om die concreet te maken)</w:t>
            </w:r>
          </w:p>
        </w:tc>
      </w:tr>
    </w:tbl>
    <w:p w14:paraId="47C6C5DA" w14:textId="77777777" w:rsidR="00282B17" w:rsidRDefault="00282B17"/>
    <w:sectPr w:rsidR="00282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512CD"/>
    <w:multiLevelType w:val="multilevel"/>
    <w:tmpl w:val="C756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434CEA"/>
    <w:multiLevelType w:val="multilevel"/>
    <w:tmpl w:val="DDEE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F62BC"/>
    <w:multiLevelType w:val="hybridMultilevel"/>
    <w:tmpl w:val="B306A2A2"/>
    <w:lvl w:ilvl="0" w:tplc="D01090B2">
      <w:start w:val="1"/>
      <w:numFmt w:val="upperLetter"/>
      <w:lvlText w:val="%1."/>
      <w:lvlJc w:val="left"/>
      <w:pPr>
        <w:ind w:left="732" w:hanging="372"/>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D39205C"/>
    <w:multiLevelType w:val="multilevel"/>
    <w:tmpl w:val="63121144"/>
    <w:lvl w:ilvl="0">
      <w:start w:val="1"/>
      <w:numFmt w:val="decimal"/>
      <w:pStyle w:val="Kop1FOP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0637C46"/>
    <w:multiLevelType w:val="multilevel"/>
    <w:tmpl w:val="9DDA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8881457">
    <w:abstractNumId w:val="2"/>
  </w:num>
  <w:num w:numId="2" w16cid:durableId="1747918140">
    <w:abstractNumId w:val="3"/>
  </w:num>
  <w:num w:numId="3" w16cid:durableId="527834097">
    <w:abstractNumId w:val="4"/>
  </w:num>
  <w:num w:numId="4" w16cid:durableId="104812370">
    <w:abstractNumId w:val="1"/>
    <w:lvlOverride w:ilvl="0">
      <w:startOverride w:val="1"/>
    </w:lvlOverride>
  </w:num>
  <w:num w:numId="5" w16cid:durableId="41716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E8"/>
    <w:rsid w:val="0005102E"/>
    <w:rsid w:val="00282B17"/>
    <w:rsid w:val="009652DA"/>
    <w:rsid w:val="00DA48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579C"/>
  <w15:chartTrackingRefBased/>
  <w15:docId w15:val="{2DAC6E7C-025C-41B0-A733-6607145E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52DA"/>
  </w:style>
  <w:style w:type="paragraph" w:styleId="Kop1">
    <w:name w:val="heading 1"/>
    <w:basedOn w:val="Standaard"/>
    <w:next w:val="Standaard"/>
    <w:link w:val="Kop1Char"/>
    <w:uiPriority w:val="9"/>
    <w:qFormat/>
    <w:rsid w:val="000510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051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FOPEM">
    <w:name w:val="Kop 1 FOPEM"/>
    <w:basedOn w:val="Kop1"/>
    <w:link w:val="Kop1FOPEMChar"/>
    <w:qFormat/>
    <w:rsid w:val="0005102E"/>
    <w:pPr>
      <w:numPr>
        <w:numId w:val="2"/>
      </w:numPr>
      <w:spacing w:before="400" w:after="120" w:line="276" w:lineRule="auto"/>
      <w:ind w:left="732" w:hanging="372"/>
    </w:pPr>
    <w:rPr>
      <w:rFonts w:ascii="Segoe UI" w:eastAsiaTheme="minorHAnsi" w:hAnsi="Segoe UI" w:cs="Segoe UI"/>
      <w:b/>
      <w:bCs/>
      <w:color w:val="000000" w:themeColor="text1"/>
      <w:sz w:val="24"/>
      <w:szCs w:val="24"/>
    </w:rPr>
  </w:style>
  <w:style w:type="character" w:customStyle="1" w:styleId="Kop1FOPEMChar">
    <w:name w:val="Kop 1 FOPEM Char"/>
    <w:basedOn w:val="Kop1Char"/>
    <w:link w:val="Kop1FOPEM"/>
    <w:rsid w:val="0005102E"/>
    <w:rPr>
      <w:rFonts w:ascii="Segoe UI" w:eastAsiaTheme="majorEastAsia" w:hAnsi="Segoe UI" w:cs="Segoe UI"/>
      <w:b/>
      <w:bCs/>
      <w:color w:val="000000" w:themeColor="text1"/>
      <w:sz w:val="24"/>
      <w:szCs w:val="24"/>
    </w:rPr>
  </w:style>
  <w:style w:type="character" w:customStyle="1" w:styleId="Kop1Char">
    <w:name w:val="Kop 1 Char"/>
    <w:basedOn w:val="Standaardalinea-lettertype"/>
    <w:link w:val="Kop1"/>
    <w:uiPriority w:val="9"/>
    <w:rsid w:val="0005102E"/>
    <w:rPr>
      <w:rFonts w:asciiTheme="majorHAnsi" w:eastAsiaTheme="majorEastAsia" w:hAnsiTheme="majorHAnsi" w:cstheme="majorBidi"/>
      <w:color w:val="2F5496" w:themeColor="accent1" w:themeShade="BF"/>
      <w:sz w:val="32"/>
      <w:szCs w:val="32"/>
    </w:rPr>
  </w:style>
  <w:style w:type="paragraph" w:customStyle="1" w:styleId="Kop2FOPEM">
    <w:name w:val="Kop 2 FOPEM"/>
    <w:basedOn w:val="Kop2"/>
    <w:link w:val="Kop2FOPEMChar"/>
    <w:qFormat/>
    <w:rsid w:val="0005102E"/>
    <w:pPr>
      <w:spacing w:before="360" w:after="120" w:line="276" w:lineRule="auto"/>
    </w:pPr>
    <w:rPr>
      <w:rFonts w:ascii="Segoe UI" w:eastAsiaTheme="minorHAnsi" w:hAnsi="Segoe UI" w:cs="Segoe UI"/>
      <w:b/>
      <w:bCs/>
      <w:color w:val="000000" w:themeColor="text1"/>
      <w:sz w:val="20"/>
      <w:szCs w:val="20"/>
    </w:rPr>
  </w:style>
  <w:style w:type="character" w:customStyle="1" w:styleId="Kop2FOPEMChar">
    <w:name w:val="Kop 2 FOPEM Char"/>
    <w:basedOn w:val="Kop2Char"/>
    <w:link w:val="Kop2FOPEM"/>
    <w:rsid w:val="0005102E"/>
    <w:rPr>
      <w:rFonts w:ascii="Segoe UI" w:eastAsiaTheme="majorEastAsia" w:hAnsi="Segoe UI" w:cs="Segoe UI"/>
      <w:b/>
      <w:bCs/>
      <w:color w:val="000000" w:themeColor="text1"/>
      <w:sz w:val="20"/>
      <w:szCs w:val="20"/>
    </w:rPr>
  </w:style>
  <w:style w:type="character" w:customStyle="1" w:styleId="Kop2Char">
    <w:name w:val="Kop 2 Char"/>
    <w:basedOn w:val="Standaardalinea-lettertype"/>
    <w:link w:val="Kop2"/>
    <w:uiPriority w:val="9"/>
    <w:semiHidden/>
    <w:rsid w:val="0005102E"/>
    <w:rPr>
      <w:rFonts w:asciiTheme="majorHAnsi" w:eastAsiaTheme="majorEastAsia" w:hAnsiTheme="majorHAnsi" w:cstheme="majorBidi"/>
      <w:color w:val="2F5496" w:themeColor="accent1" w:themeShade="BF"/>
      <w:sz w:val="26"/>
      <w:szCs w:val="26"/>
    </w:rPr>
  </w:style>
  <w:style w:type="paragraph" w:customStyle="1" w:styleId="StandaardFOPEM">
    <w:name w:val="Standaard FOPEM"/>
    <w:basedOn w:val="Standaard"/>
    <w:link w:val="StandaardFOPEMChar"/>
    <w:qFormat/>
    <w:rsid w:val="0005102E"/>
    <w:pPr>
      <w:spacing w:after="0" w:line="276" w:lineRule="auto"/>
    </w:pPr>
    <w:rPr>
      <w:rFonts w:ascii="Segoe UI" w:hAnsi="Segoe UI"/>
      <w:sz w:val="20"/>
    </w:rPr>
  </w:style>
  <w:style w:type="character" w:customStyle="1" w:styleId="StandaardFOPEMChar">
    <w:name w:val="Standaard FOPEM Char"/>
    <w:basedOn w:val="Standaardalinea-lettertype"/>
    <w:link w:val="StandaardFOPEM"/>
    <w:rsid w:val="0005102E"/>
    <w:rPr>
      <w:rFonts w:ascii="Segoe UI" w:hAnsi="Segoe UI"/>
      <w:sz w:val="20"/>
    </w:rPr>
  </w:style>
  <w:style w:type="paragraph" w:styleId="Normaalweb">
    <w:name w:val="Normal (Web)"/>
    <w:basedOn w:val="Standaard"/>
    <w:uiPriority w:val="99"/>
    <w:semiHidden/>
    <w:unhideWhenUsed/>
    <w:rsid w:val="00DA48E8"/>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Hyperlink">
    <w:name w:val="Hyperlink"/>
    <w:basedOn w:val="Standaardalinea-lettertype"/>
    <w:uiPriority w:val="99"/>
    <w:semiHidden/>
    <w:unhideWhenUsed/>
    <w:rsid w:val="00DA48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4411">
      <w:bodyDiv w:val="1"/>
      <w:marLeft w:val="0"/>
      <w:marRight w:val="0"/>
      <w:marTop w:val="0"/>
      <w:marBottom w:val="0"/>
      <w:divBdr>
        <w:top w:val="none" w:sz="0" w:space="0" w:color="auto"/>
        <w:left w:val="none" w:sz="0" w:space="0" w:color="auto"/>
        <w:bottom w:val="none" w:sz="0" w:space="0" w:color="auto"/>
        <w:right w:val="none" w:sz="0" w:space="0" w:color="auto"/>
      </w:divBdr>
      <w:divsChild>
        <w:div w:id="2141610455">
          <w:marLeft w:val="0"/>
          <w:marRight w:val="0"/>
          <w:marTop w:val="0"/>
          <w:marBottom w:val="0"/>
          <w:divBdr>
            <w:top w:val="none" w:sz="0" w:space="0" w:color="auto"/>
            <w:left w:val="none" w:sz="0" w:space="0" w:color="auto"/>
            <w:bottom w:val="none" w:sz="0" w:space="0" w:color="auto"/>
            <w:right w:val="none" w:sz="0" w:space="0" w:color="auto"/>
          </w:divBdr>
          <w:divsChild>
            <w:div w:id="1236357022">
              <w:marLeft w:val="0"/>
              <w:marRight w:val="0"/>
              <w:marTop w:val="0"/>
              <w:marBottom w:val="0"/>
              <w:divBdr>
                <w:top w:val="none" w:sz="0" w:space="0" w:color="auto"/>
                <w:left w:val="none" w:sz="0" w:space="0" w:color="auto"/>
                <w:bottom w:val="none" w:sz="0" w:space="0" w:color="auto"/>
                <w:right w:val="none" w:sz="0" w:space="0" w:color="auto"/>
              </w:divBdr>
              <w:divsChild>
                <w:div w:id="827210074">
                  <w:marLeft w:val="0"/>
                  <w:marRight w:val="0"/>
                  <w:marTop w:val="0"/>
                  <w:marBottom w:val="0"/>
                  <w:divBdr>
                    <w:top w:val="none" w:sz="0" w:space="0" w:color="auto"/>
                    <w:left w:val="none" w:sz="0" w:space="0" w:color="auto"/>
                    <w:bottom w:val="none" w:sz="0" w:space="0" w:color="auto"/>
                    <w:right w:val="none" w:sz="0" w:space="0" w:color="auto"/>
                  </w:divBdr>
                  <w:divsChild>
                    <w:div w:id="10547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hier-fopem.be/stap-2-oef1-context" TargetMode="External"/><Relationship Id="rId13" Type="http://schemas.openxmlformats.org/officeDocument/2006/relationships/hyperlink" Target="https://28aecc3e-cf8c-427d-b91a-36854a87c1f1.filesusr.com/ugd/24aeab_f3374fb5260c4a9fa0ae524d1a2762bf.pdf" TargetMode="External"/><Relationship Id="rId18" Type="http://schemas.openxmlformats.org/officeDocument/2006/relationships/hyperlink" Target="https://www.cahier-fopem.be/focusdoele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vorming-fopem.be/_files/ugd/24aeab_188ac9483e4d4f8d9b0a16dcd250860e.pdf" TargetMode="External"/><Relationship Id="rId12" Type="http://schemas.openxmlformats.org/officeDocument/2006/relationships/hyperlink" Target="https://www.cahier-fopem.be/_files/ugd/24aeab_2e5c940659f8411e97e8e206c68f828f.pdf" TargetMode="External"/><Relationship Id="rId17" Type="http://schemas.openxmlformats.org/officeDocument/2006/relationships/hyperlink" Target="https://fopemsom.sharepoint.com/:b:/s/BegeleidersFOPEM-scholen/EWJFMfKAIFhIrli0LKyqQMQBfpX4l5MO6fnav_1hZz9GFA?e=P5On59" TargetMode="External"/><Relationship Id="rId2" Type="http://schemas.openxmlformats.org/officeDocument/2006/relationships/styles" Target="styles.xml"/><Relationship Id="rId16" Type="http://schemas.openxmlformats.org/officeDocument/2006/relationships/hyperlink" Target="https://www.cahier-fopem.be/ervaringsleren" TargetMode="External"/><Relationship Id="rId20" Type="http://schemas.openxmlformats.org/officeDocument/2006/relationships/hyperlink" Target="https://stgdriestarprd.blob.core.windows.net/cmsstorage/sharedmedia/driestarsam/driestar-sam/documenten/waaier-van-bloom.pdf" TargetMode="External"/><Relationship Id="rId1" Type="http://schemas.openxmlformats.org/officeDocument/2006/relationships/numbering" Target="numbering.xml"/><Relationship Id="rId6" Type="http://schemas.openxmlformats.org/officeDocument/2006/relationships/hyperlink" Target="https://fopemsom.sharepoint.com/:b:/s/BegeleidersFOPEM-scholen/EdiZS5TSKxBAlwvyrra9lvYBpnETF3-oRC_dGqQswKQP-Q?e=3kEFUj" TargetMode="External"/><Relationship Id="rId11" Type="http://schemas.openxmlformats.org/officeDocument/2006/relationships/hyperlink" Target="https://www.cahier-fopem.be/ervaringsleren" TargetMode="External"/><Relationship Id="rId5" Type="http://schemas.openxmlformats.org/officeDocument/2006/relationships/hyperlink" Target="https://www.vorming-fopem.be/_files/ugd/24aeab_f2533a2726ab48c286c6678aca395d5b.pdf" TargetMode="External"/><Relationship Id="rId15" Type="http://schemas.openxmlformats.org/officeDocument/2006/relationships/hyperlink" Target="https://fopemsom.sharepoint.com/sites/BegeleidersFOPEM-scholen/Gedeelde%20documenten/Forms/AllItems.aspx?id=%2Fsites%2FBegeleidersFOPEM%2Dscholen%2FGedeelde%20documenten%2F%F0%9F%91%B1%E2%80%8D%E2%99%82%EF%B8%8F%F0%9F%91%A8%E2%80%8D%F0%9F%A6%B1%20Doelgericht%20ervaringsleren%20Jef%20en%20Jos%2FCo%C3%B6peratie%20en%20participatie%20in%20de%20klas%2F00%20%2D%20Steunpunt%20Diversiteit%20en%20Leren%20%2D%20Werkvormenbundel%20co%C3%B6peratief%20werken%2Epdf&amp;parent=%2Fsites%2FBegeleidersFOPEM%2Dscholen%2FGedeelde%20documenten%2F%F0%9F%91%B1%E2%80%8D%E2%99%82%EF%B8%8F%F0%9F%91%A8%E2%80%8D%F0%9F%A6%B1%20Doelgericht%20ervaringsleren%20Jef%20en%20Jos%2FCo%C3%B6peratie%20en%20participatie%20in%20de%20klas&amp;p=true&amp;ga=1" TargetMode="External"/><Relationship Id="rId10" Type="http://schemas.openxmlformats.org/officeDocument/2006/relationships/hyperlink" Target="https://fopemsom.sharepoint.com/:i:/s/BegeleidersFOPEM-scholen/EWXxA8L5fttKhCq18kMhYaoBKHgtnkhDay3DI8JMTxr03w?e=hS13My" TargetMode="External"/><Relationship Id="rId19" Type="http://schemas.openxmlformats.org/officeDocument/2006/relationships/hyperlink" Target="https://stgdriestarprd.blob.core.windows.net/cmsstorage/sharedmedia/driestarsam/driestar-sam/documenten/waaier-bloom-kleutervariant.pdf" TargetMode="External"/><Relationship Id="rId4" Type="http://schemas.openxmlformats.org/officeDocument/2006/relationships/webSettings" Target="webSettings.xml"/><Relationship Id="rId9" Type="http://schemas.openxmlformats.org/officeDocument/2006/relationships/hyperlink" Target="https://www.cahier-fopem.be/_files/ugd/24aeab_2e5c940659f8411e97e8e206c68f828f.pdf" TargetMode="External"/><Relationship Id="rId14" Type="http://schemas.openxmlformats.org/officeDocument/2006/relationships/hyperlink" Target="https://www.migent.be/"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1911</Words>
  <Characters>10512</Characters>
  <Application>Microsoft Office Word</Application>
  <DocSecurity>0</DocSecurity>
  <Lines>87</Lines>
  <Paragraphs>24</Paragraphs>
  <ScaleCrop>false</ScaleCrop>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Van Rijckeghem</dc:creator>
  <cp:keywords/>
  <dc:description/>
  <cp:lastModifiedBy>Julie Van Rijckeghem</cp:lastModifiedBy>
  <cp:revision>1</cp:revision>
  <dcterms:created xsi:type="dcterms:W3CDTF">2023-04-25T15:26:00Z</dcterms:created>
  <dcterms:modified xsi:type="dcterms:W3CDTF">2023-04-25T15:28:00Z</dcterms:modified>
</cp:coreProperties>
</file>